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4A" w:rsidRDefault="008A444A">
      <w:pPr>
        <w:jc w:val="center"/>
        <w:rPr>
          <w:rFonts w:ascii="仿宋_GB2312" w:eastAsia="仿宋_GB2312"/>
          <w:b/>
          <w:bCs/>
          <w:sz w:val="36"/>
          <w:szCs w:val="36"/>
        </w:rPr>
      </w:pPr>
    </w:p>
    <w:p w:rsidR="00032B2A" w:rsidRDefault="00A96EF3">
      <w:pPr>
        <w:jc w:val="center"/>
        <w:rPr>
          <w:rFonts w:ascii="仿宋_GB2312" w:eastAsia="仿宋_GB2312"/>
          <w:b/>
          <w:bCs/>
          <w:sz w:val="36"/>
          <w:szCs w:val="36"/>
        </w:rPr>
      </w:pPr>
      <w:r>
        <w:rPr>
          <w:rFonts w:ascii="仿宋_GB2312" w:eastAsia="仿宋_GB2312" w:hint="eastAsia"/>
          <w:b/>
          <w:bCs/>
          <w:sz w:val="36"/>
          <w:szCs w:val="36"/>
        </w:rPr>
        <w:t>中国海洋大学</w:t>
      </w:r>
      <w:r w:rsidR="00032B2A">
        <w:rPr>
          <w:rFonts w:ascii="仿宋_GB2312" w:eastAsia="仿宋_GB2312" w:hint="eastAsia"/>
          <w:b/>
          <w:bCs/>
          <w:sz w:val="36"/>
          <w:szCs w:val="36"/>
        </w:rPr>
        <w:t>经济</w:t>
      </w:r>
      <w:r>
        <w:rPr>
          <w:rFonts w:ascii="仿宋_GB2312" w:eastAsia="仿宋_GB2312" w:hint="eastAsia"/>
          <w:b/>
          <w:bCs/>
          <w:sz w:val="36"/>
          <w:szCs w:val="36"/>
        </w:rPr>
        <w:t>学院</w:t>
      </w:r>
    </w:p>
    <w:p w:rsidR="005754DB" w:rsidRDefault="00A96EF3">
      <w:pPr>
        <w:jc w:val="center"/>
        <w:rPr>
          <w:rFonts w:ascii="仿宋_GB2312" w:eastAsia="仿宋_GB2312"/>
          <w:b/>
          <w:bCs/>
          <w:sz w:val="36"/>
          <w:szCs w:val="36"/>
        </w:rPr>
      </w:pPr>
      <w:r>
        <w:rPr>
          <w:rFonts w:ascii="仿宋_GB2312" w:eastAsia="仿宋_GB2312" w:hint="eastAsia"/>
          <w:b/>
          <w:bCs/>
          <w:sz w:val="36"/>
          <w:szCs w:val="36"/>
        </w:rPr>
        <w:t>博士研究生复试录取工作细则</w:t>
      </w:r>
    </w:p>
    <w:p w:rsidR="00DC5D35" w:rsidRPr="00DC5D35" w:rsidRDefault="00DC5D35" w:rsidP="008A444A">
      <w:pPr>
        <w:spacing w:line="580" w:lineRule="exact"/>
        <w:rPr>
          <w:rFonts w:ascii="仿宋_GB2312" w:eastAsia="仿宋_GB2312"/>
          <w:b/>
          <w:bCs/>
          <w:sz w:val="32"/>
          <w:szCs w:val="32"/>
        </w:rPr>
      </w:pPr>
    </w:p>
    <w:p w:rsidR="005754DB" w:rsidRDefault="00A96EF3" w:rsidP="008A444A">
      <w:pPr>
        <w:spacing w:line="580" w:lineRule="exact"/>
        <w:ind w:firstLineChars="221" w:firstLine="710"/>
        <w:rPr>
          <w:rFonts w:ascii="仿宋_GB2312" w:eastAsia="仿宋_GB2312"/>
          <w:b/>
          <w:bCs/>
          <w:sz w:val="32"/>
          <w:szCs w:val="32"/>
        </w:rPr>
      </w:pPr>
      <w:r>
        <w:rPr>
          <w:rFonts w:ascii="仿宋_GB2312" w:eastAsia="仿宋_GB2312" w:hint="eastAsia"/>
          <w:b/>
          <w:bCs/>
          <w:sz w:val="32"/>
          <w:szCs w:val="32"/>
        </w:rPr>
        <w:t>一、组织领导</w:t>
      </w:r>
    </w:p>
    <w:p w:rsidR="00357D6B" w:rsidRDefault="00A96EF3" w:rsidP="008A444A">
      <w:pPr>
        <w:spacing w:line="580" w:lineRule="exact"/>
        <w:ind w:firstLineChars="221" w:firstLine="707"/>
        <w:rPr>
          <w:rFonts w:ascii="仿宋_GB2312" w:eastAsia="仿宋_GB2312"/>
          <w:sz w:val="32"/>
          <w:szCs w:val="32"/>
        </w:rPr>
      </w:pPr>
      <w:r>
        <w:rPr>
          <w:rFonts w:ascii="仿宋_GB2312" w:eastAsia="仿宋_GB2312" w:hint="eastAsia"/>
          <w:sz w:val="32"/>
          <w:szCs w:val="32"/>
        </w:rPr>
        <w:t>学院招生工作小组负责本单位复试录取工作的组织、管理及监督，指导专业复试小组进行相应考核工作。</w:t>
      </w:r>
    </w:p>
    <w:p w:rsidR="005754DB" w:rsidRDefault="00032B2A"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专业</w:t>
      </w:r>
      <w:r w:rsidR="00A96EF3">
        <w:rPr>
          <w:rFonts w:ascii="仿宋_GB2312" w:eastAsia="仿宋_GB2312" w:hint="eastAsia"/>
          <w:sz w:val="32"/>
          <w:szCs w:val="32"/>
        </w:rPr>
        <w:t>复试小组（小组成员一般不少于5</w:t>
      </w:r>
      <w:r>
        <w:rPr>
          <w:rFonts w:ascii="仿宋_GB2312" w:eastAsia="仿宋_GB2312" w:hint="eastAsia"/>
          <w:sz w:val="32"/>
          <w:szCs w:val="32"/>
        </w:rPr>
        <w:t>人）</w:t>
      </w:r>
      <w:r w:rsidR="00A96EF3">
        <w:rPr>
          <w:rFonts w:ascii="仿宋_GB2312" w:eastAsia="仿宋_GB2312" w:hint="eastAsia"/>
          <w:sz w:val="32"/>
          <w:szCs w:val="32"/>
        </w:rPr>
        <w:t>具体实施专业课笔试、面试和实践能力等考核工作，负责确定考生面试和实践（实验）能力考核的具体内容、评分标准、程序。</w:t>
      </w:r>
    </w:p>
    <w:p w:rsidR="005754DB" w:rsidRDefault="00A96EF3" w:rsidP="008A444A">
      <w:pPr>
        <w:numPr>
          <w:ilvl w:val="0"/>
          <w:numId w:val="1"/>
        </w:numPr>
        <w:spacing w:line="580" w:lineRule="exact"/>
        <w:ind w:firstLine="642"/>
        <w:rPr>
          <w:rFonts w:ascii="仿宋_GB2312" w:eastAsia="仿宋_GB2312"/>
          <w:b/>
          <w:bCs/>
          <w:sz w:val="32"/>
          <w:szCs w:val="32"/>
        </w:rPr>
      </w:pPr>
      <w:r>
        <w:rPr>
          <w:rFonts w:ascii="仿宋_GB2312" w:eastAsia="仿宋_GB2312" w:hint="eastAsia"/>
          <w:b/>
          <w:bCs/>
          <w:sz w:val="32"/>
          <w:szCs w:val="32"/>
        </w:rPr>
        <w:t>招生计划</w:t>
      </w:r>
    </w:p>
    <w:tbl>
      <w:tblPr>
        <w:tblW w:w="9294" w:type="dxa"/>
        <w:jc w:val="center"/>
        <w:tblInd w:w="-1481" w:type="dxa"/>
        <w:tblLook w:val="04A0"/>
      </w:tblPr>
      <w:tblGrid>
        <w:gridCol w:w="1416"/>
        <w:gridCol w:w="1985"/>
        <w:gridCol w:w="3402"/>
        <w:gridCol w:w="2491"/>
      </w:tblGrid>
      <w:tr w:rsidR="00032B2A" w:rsidRPr="00DF0D24" w:rsidTr="00394A4E">
        <w:trPr>
          <w:trHeight w:val="1131"/>
          <w:jc w:val="cent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2A" w:rsidRPr="00DF0D24" w:rsidRDefault="00032B2A" w:rsidP="0079565E">
            <w:pPr>
              <w:spacing w:line="580" w:lineRule="exact"/>
              <w:jc w:val="center"/>
              <w:rPr>
                <w:rFonts w:ascii="仿宋_GB2312" w:eastAsia="仿宋_GB2312"/>
                <w:sz w:val="32"/>
                <w:szCs w:val="32"/>
              </w:rPr>
            </w:pPr>
            <w:r w:rsidRPr="00DF0D24">
              <w:rPr>
                <w:rFonts w:ascii="仿宋_GB2312" w:eastAsia="仿宋_GB2312" w:hint="eastAsia"/>
                <w:sz w:val="32"/>
                <w:szCs w:val="32"/>
              </w:rPr>
              <w:t>专业代码</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2B2A" w:rsidRPr="00DF0D24" w:rsidRDefault="00032B2A" w:rsidP="0079565E">
            <w:pPr>
              <w:spacing w:line="580" w:lineRule="exact"/>
              <w:jc w:val="center"/>
              <w:rPr>
                <w:rFonts w:ascii="仿宋_GB2312" w:eastAsia="仿宋_GB2312"/>
                <w:sz w:val="32"/>
                <w:szCs w:val="32"/>
              </w:rPr>
            </w:pPr>
            <w:r w:rsidRPr="00DF0D24">
              <w:rPr>
                <w:rFonts w:ascii="仿宋_GB2312" w:eastAsia="仿宋_GB2312" w:hint="eastAsia"/>
                <w:sz w:val="32"/>
                <w:szCs w:val="32"/>
              </w:rPr>
              <w:t>专业名称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9565E" w:rsidRDefault="0079565E" w:rsidP="0079565E">
            <w:pPr>
              <w:spacing w:line="580" w:lineRule="exact"/>
              <w:jc w:val="center"/>
              <w:rPr>
                <w:rFonts w:ascii="仿宋_GB2312" w:eastAsia="仿宋_GB2312"/>
                <w:sz w:val="32"/>
                <w:szCs w:val="32"/>
              </w:rPr>
            </w:pPr>
            <w:r>
              <w:rPr>
                <w:rFonts w:ascii="仿宋_GB2312" w:eastAsia="仿宋_GB2312" w:hint="eastAsia"/>
                <w:sz w:val="32"/>
                <w:szCs w:val="32"/>
              </w:rPr>
              <w:t>全日制</w:t>
            </w:r>
            <w:r w:rsidR="00032B2A" w:rsidRPr="00711E98">
              <w:rPr>
                <w:rFonts w:ascii="仿宋_GB2312" w:eastAsia="仿宋_GB2312" w:hint="eastAsia"/>
                <w:sz w:val="32"/>
                <w:szCs w:val="32"/>
              </w:rPr>
              <w:t>拟</w:t>
            </w:r>
            <w:r w:rsidR="00032B2A">
              <w:rPr>
                <w:rFonts w:ascii="仿宋_GB2312" w:eastAsia="仿宋_GB2312" w:hint="eastAsia"/>
                <w:sz w:val="32"/>
                <w:szCs w:val="32"/>
              </w:rPr>
              <w:t>录取</w:t>
            </w:r>
            <w:r w:rsidR="00032B2A" w:rsidRPr="00711E98">
              <w:rPr>
                <w:rFonts w:ascii="仿宋_GB2312" w:eastAsia="仿宋_GB2312"/>
                <w:sz w:val="32"/>
                <w:szCs w:val="32"/>
              </w:rPr>
              <w:t>人数</w:t>
            </w:r>
          </w:p>
          <w:p w:rsidR="00032B2A" w:rsidRPr="00DF0D24" w:rsidRDefault="0079565E" w:rsidP="0079565E">
            <w:pPr>
              <w:spacing w:line="580" w:lineRule="exact"/>
              <w:jc w:val="center"/>
              <w:rPr>
                <w:rFonts w:ascii="仿宋_GB2312" w:eastAsia="仿宋_GB2312"/>
                <w:sz w:val="32"/>
                <w:szCs w:val="32"/>
              </w:rPr>
            </w:pPr>
            <w:r>
              <w:rPr>
                <w:rFonts w:ascii="仿宋_GB2312" w:eastAsia="仿宋_GB2312" w:hint="eastAsia"/>
                <w:sz w:val="32"/>
                <w:szCs w:val="32"/>
              </w:rPr>
              <w:t>（含硕博连读）</w:t>
            </w:r>
          </w:p>
        </w:tc>
        <w:tc>
          <w:tcPr>
            <w:tcW w:w="2491" w:type="dxa"/>
            <w:tcBorders>
              <w:top w:val="single" w:sz="4" w:space="0" w:color="auto"/>
              <w:left w:val="nil"/>
              <w:bottom w:val="single" w:sz="4" w:space="0" w:color="auto"/>
              <w:right w:val="single" w:sz="4" w:space="0" w:color="auto"/>
            </w:tcBorders>
            <w:vAlign w:val="center"/>
          </w:tcPr>
          <w:p w:rsidR="00B30E1B" w:rsidRPr="00B30E1B" w:rsidRDefault="0079565E" w:rsidP="0079565E">
            <w:pPr>
              <w:spacing w:line="580" w:lineRule="exact"/>
              <w:jc w:val="center"/>
              <w:rPr>
                <w:rFonts w:ascii="仿宋_GB2312" w:eastAsia="仿宋_GB2312"/>
                <w:sz w:val="32"/>
                <w:szCs w:val="32"/>
              </w:rPr>
            </w:pPr>
            <w:r>
              <w:rPr>
                <w:rFonts w:ascii="仿宋_GB2312" w:eastAsia="仿宋_GB2312" w:hint="eastAsia"/>
                <w:sz w:val="32"/>
                <w:szCs w:val="32"/>
              </w:rPr>
              <w:t>非全日制</w:t>
            </w:r>
          </w:p>
          <w:p w:rsidR="00032B2A" w:rsidRPr="00DF0D24" w:rsidRDefault="00032B2A" w:rsidP="0079565E">
            <w:pPr>
              <w:spacing w:line="580" w:lineRule="exact"/>
              <w:jc w:val="center"/>
              <w:rPr>
                <w:rFonts w:ascii="仿宋_GB2312" w:eastAsia="仿宋_GB2312"/>
                <w:sz w:val="32"/>
                <w:szCs w:val="32"/>
              </w:rPr>
            </w:pPr>
            <w:r w:rsidRPr="00B30E1B">
              <w:rPr>
                <w:rFonts w:ascii="仿宋_GB2312" w:eastAsia="仿宋_GB2312" w:hint="eastAsia"/>
                <w:sz w:val="32"/>
                <w:szCs w:val="32"/>
              </w:rPr>
              <w:t>拟录取人数</w:t>
            </w:r>
          </w:p>
        </w:tc>
      </w:tr>
      <w:tr w:rsidR="00032B2A" w:rsidRPr="00DF0D24" w:rsidTr="00394A4E">
        <w:trPr>
          <w:trHeight w:val="494"/>
          <w:jc w:val="center"/>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032B2A" w:rsidRPr="00DF0D24" w:rsidRDefault="00032B2A" w:rsidP="008A444A">
            <w:pPr>
              <w:spacing w:line="580" w:lineRule="exact"/>
              <w:jc w:val="center"/>
              <w:rPr>
                <w:rFonts w:ascii="仿宋_GB2312" w:eastAsia="仿宋_GB2312"/>
                <w:sz w:val="32"/>
                <w:szCs w:val="32"/>
              </w:rPr>
            </w:pPr>
            <w:r w:rsidRPr="00DF0D24">
              <w:rPr>
                <w:rFonts w:ascii="仿宋_GB2312" w:eastAsia="仿宋_GB2312" w:hint="eastAsia"/>
                <w:sz w:val="32"/>
                <w:szCs w:val="32"/>
              </w:rPr>
              <w:t>0202</w:t>
            </w:r>
            <w:r w:rsidR="0079565E">
              <w:rPr>
                <w:rFonts w:ascii="仿宋_GB2312" w:eastAsia="仿宋_GB2312" w:hint="eastAsia"/>
                <w:sz w:val="32"/>
                <w:szCs w:val="32"/>
              </w:rPr>
              <w:t>00</w:t>
            </w:r>
          </w:p>
        </w:tc>
        <w:tc>
          <w:tcPr>
            <w:tcW w:w="1985" w:type="dxa"/>
            <w:tcBorders>
              <w:top w:val="nil"/>
              <w:left w:val="nil"/>
              <w:bottom w:val="single" w:sz="4" w:space="0" w:color="auto"/>
              <w:right w:val="single" w:sz="4" w:space="0" w:color="auto"/>
            </w:tcBorders>
            <w:shd w:val="clear" w:color="auto" w:fill="auto"/>
            <w:noWrap/>
            <w:vAlign w:val="center"/>
            <w:hideMark/>
          </w:tcPr>
          <w:p w:rsidR="00032B2A" w:rsidRPr="00DF0D24" w:rsidRDefault="00032B2A" w:rsidP="008A444A">
            <w:pPr>
              <w:spacing w:line="580" w:lineRule="exact"/>
              <w:rPr>
                <w:rFonts w:ascii="仿宋_GB2312" w:eastAsia="仿宋_GB2312"/>
                <w:sz w:val="32"/>
                <w:szCs w:val="32"/>
              </w:rPr>
            </w:pPr>
            <w:r w:rsidRPr="00DF0D24">
              <w:rPr>
                <w:rFonts w:ascii="仿宋_GB2312" w:eastAsia="仿宋_GB2312" w:hint="eastAsia"/>
                <w:sz w:val="32"/>
                <w:szCs w:val="32"/>
              </w:rPr>
              <w:t>应用经济学</w:t>
            </w:r>
          </w:p>
        </w:tc>
        <w:tc>
          <w:tcPr>
            <w:tcW w:w="3402" w:type="dxa"/>
            <w:tcBorders>
              <w:top w:val="nil"/>
              <w:left w:val="nil"/>
              <w:bottom w:val="single" w:sz="4" w:space="0" w:color="auto"/>
              <w:right w:val="single" w:sz="4" w:space="0" w:color="auto"/>
            </w:tcBorders>
            <w:shd w:val="clear" w:color="auto" w:fill="auto"/>
            <w:noWrap/>
            <w:vAlign w:val="center"/>
            <w:hideMark/>
          </w:tcPr>
          <w:p w:rsidR="00394A4E" w:rsidRDefault="0079565E" w:rsidP="00394A4E">
            <w:pPr>
              <w:spacing w:line="580" w:lineRule="exact"/>
              <w:jc w:val="center"/>
              <w:rPr>
                <w:rFonts w:ascii="仿宋_GB2312" w:eastAsia="仿宋_GB2312"/>
                <w:sz w:val="32"/>
                <w:szCs w:val="32"/>
              </w:rPr>
            </w:pPr>
            <w:r>
              <w:rPr>
                <w:rFonts w:ascii="仿宋_GB2312" w:eastAsia="仿宋_GB2312" w:hint="eastAsia"/>
                <w:sz w:val="32"/>
                <w:szCs w:val="32"/>
              </w:rPr>
              <w:t>11</w:t>
            </w:r>
            <w:r w:rsidR="008A444A">
              <w:rPr>
                <w:rFonts w:ascii="仿宋_GB2312" w:eastAsia="仿宋_GB2312" w:hint="eastAsia"/>
                <w:sz w:val="32"/>
                <w:szCs w:val="32"/>
              </w:rPr>
              <w:t>人</w:t>
            </w:r>
          </w:p>
          <w:p w:rsidR="00032B2A" w:rsidRPr="00DF0D24" w:rsidRDefault="00394A4E" w:rsidP="00394A4E">
            <w:pPr>
              <w:spacing w:line="580" w:lineRule="exact"/>
              <w:jc w:val="center"/>
              <w:rPr>
                <w:rFonts w:ascii="仿宋_GB2312" w:eastAsia="仿宋_GB2312"/>
                <w:sz w:val="32"/>
                <w:szCs w:val="32"/>
              </w:rPr>
            </w:pPr>
            <w:r>
              <w:rPr>
                <w:rFonts w:ascii="仿宋_GB2312" w:eastAsia="仿宋_GB2312" w:hint="eastAsia"/>
                <w:sz w:val="32"/>
                <w:szCs w:val="32"/>
              </w:rPr>
              <w:t>（拟含硕博连读8人）</w:t>
            </w:r>
          </w:p>
        </w:tc>
        <w:tc>
          <w:tcPr>
            <w:tcW w:w="2491" w:type="dxa"/>
            <w:tcBorders>
              <w:top w:val="single" w:sz="4" w:space="0" w:color="auto"/>
              <w:left w:val="nil"/>
              <w:bottom w:val="single" w:sz="4" w:space="0" w:color="auto"/>
              <w:right w:val="single" w:sz="4" w:space="0" w:color="auto"/>
            </w:tcBorders>
            <w:vAlign w:val="center"/>
          </w:tcPr>
          <w:p w:rsidR="00032B2A" w:rsidRPr="00DF0D24" w:rsidRDefault="0079565E" w:rsidP="008A444A">
            <w:pPr>
              <w:spacing w:line="580" w:lineRule="exact"/>
              <w:jc w:val="center"/>
              <w:rPr>
                <w:rFonts w:ascii="仿宋_GB2312" w:eastAsia="仿宋_GB2312"/>
                <w:sz w:val="32"/>
                <w:szCs w:val="32"/>
              </w:rPr>
            </w:pPr>
            <w:r>
              <w:rPr>
                <w:rFonts w:ascii="仿宋_GB2312" w:eastAsia="仿宋_GB2312" w:hint="eastAsia"/>
                <w:sz w:val="32"/>
                <w:szCs w:val="32"/>
              </w:rPr>
              <w:t>1人</w:t>
            </w:r>
          </w:p>
        </w:tc>
      </w:tr>
    </w:tbl>
    <w:p w:rsidR="005754DB" w:rsidRPr="00B30E1B" w:rsidRDefault="00A96EF3" w:rsidP="008A444A">
      <w:pPr>
        <w:spacing w:line="580" w:lineRule="exact"/>
        <w:ind w:firstLineChars="200" w:firstLine="640"/>
        <w:rPr>
          <w:rFonts w:ascii="仿宋_GB2312" w:eastAsia="仿宋_GB2312"/>
          <w:sz w:val="32"/>
          <w:szCs w:val="32"/>
        </w:rPr>
      </w:pPr>
      <w:r w:rsidRPr="00B30E1B">
        <w:rPr>
          <w:rFonts w:ascii="仿宋_GB2312" w:eastAsia="仿宋_GB2312" w:hint="eastAsia"/>
          <w:sz w:val="32"/>
          <w:szCs w:val="32"/>
        </w:rPr>
        <w:t>注</w:t>
      </w:r>
      <w:r w:rsidR="00032B2A" w:rsidRPr="00B30E1B">
        <w:rPr>
          <w:rFonts w:ascii="仿宋_GB2312" w:eastAsia="仿宋_GB2312" w:hint="eastAsia"/>
          <w:sz w:val="32"/>
          <w:szCs w:val="32"/>
        </w:rPr>
        <w:t>：</w:t>
      </w:r>
      <w:r w:rsidRPr="00B30E1B">
        <w:rPr>
          <w:rFonts w:ascii="仿宋_GB2312" w:eastAsia="仿宋_GB2312" w:hint="eastAsia"/>
          <w:sz w:val="32"/>
          <w:szCs w:val="32"/>
        </w:rPr>
        <w:t>学院根据复试情况，在本单位计划指标内可能对</w:t>
      </w:r>
      <w:r w:rsidR="00C2070F" w:rsidRPr="00B30E1B">
        <w:rPr>
          <w:rFonts w:ascii="仿宋_GB2312" w:eastAsia="仿宋_GB2312"/>
          <w:sz w:val="32"/>
          <w:szCs w:val="32"/>
        </w:rPr>
        <w:t>各类型</w:t>
      </w:r>
      <w:r w:rsidRPr="00B30E1B">
        <w:rPr>
          <w:rFonts w:ascii="仿宋_GB2312" w:eastAsia="仿宋_GB2312" w:hint="eastAsia"/>
          <w:sz w:val="32"/>
          <w:szCs w:val="32"/>
        </w:rPr>
        <w:t>招生指标进行适当调整。</w:t>
      </w:r>
    </w:p>
    <w:p w:rsidR="005754DB" w:rsidRDefault="00A96EF3" w:rsidP="008A444A">
      <w:pPr>
        <w:spacing w:line="580" w:lineRule="exact"/>
        <w:ind w:firstLineChars="221" w:firstLine="710"/>
        <w:rPr>
          <w:rFonts w:ascii="仿宋_GB2312" w:eastAsia="仿宋_GB2312"/>
          <w:b/>
          <w:bCs/>
          <w:sz w:val="32"/>
          <w:szCs w:val="32"/>
        </w:rPr>
      </w:pPr>
      <w:r>
        <w:rPr>
          <w:rFonts w:ascii="仿宋_GB2312" w:eastAsia="仿宋_GB2312" w:hint="eastAsia"/>
          <w:b/>
          <w:bCs/>
          <w:sz w:val="32"/>
          <w:szCs w:val="32"/>
        </w:rPr>
        <w:t>三、复试方式与内容</w:t>
      </w:r>
    </w:p>
    <w:p w:rsidR="005754DB" w:rsidRPr="00A43E04" w:rsidRDefault="00A96EF3" w:rsidP="008A444A">
      <w:pPr>
        <w:spacing w:line="580" w:lineRule="exact"/>
        <w:ind w:firstLineChars="200" w:firstLine="640"/>
        <w:rPr>
          <w:rFonts w:ascii="仿宋_GB2312" w:eastAsia="仿宋_GB2312"/>
          <w:sz w:val="32"/>
          <w:szCs w:val="32"/>
        </w:rPr>
      </w:pPr>
      <w:r w:rsidRPr="00A43E04">
        <w:rPr>
          <w:rFonts w:ascii="仿宋_GB2312" w:eastAsia="仿宋_GB2312" w:hint="eastAsia"/>
          <w:sz w:val="32"/>
          <w:szCs w:val="32"/>
        </w:rPr>
        <w:t>1</w:t>
      </w:r>
      <w:r w:rsidR="00A43E04" w:rsidRPr="00A43E04">
        <w:rPr>
          <w:rFonts w:ascii="仿宋_GB2312" w:eastAsia="仿宋_GB2312" w:hint="eastAsia"/>
          <w:sz w:val="32"/>
          <w:szCs w:val="32"/>
        </w:rPr>
        <w:t>.</w:t>
      </w:r>
      <w:r w:rsidR="00501683" w:rsidRPr="00A43E04">
        <w:rPr>
          <w:rFonts w:ascii="仿宋_GB2312" w:eastAsia="仿宋_GB2312" w:hint="eastAsia"/>
          <w:sz w:val="32"/>
          <w:szCs w:val="32"/>
        </w:rPr>
        <w:t>硕博连读笔试。科目：经济学基础</w:t>
      </w:r>
      <w:r w:rsidR="0099676A">
        <w:rPr>
          <w:rFonts w:ascii="仿宋_GB2312" w:eastAsia="仿宋_GB2312" w:hint="eastAsia"/>
          <w:sz w:val="32"/>
          <w:szCs w:val="32"/>
        </w:rPr>
        <w:t>（宏观经济学、微观经济学、计量经济学）</w:t>
      </w:r>
      <w:r w:rsidR="001C0B46" w:rsidRPr="00A43E04">
        <w:rPr>
          <w:rFonts w:ascii="仿宋_GB2312" w:eastAsia="仿宋_GB2312" w:hint="eastAsia"/>
          <w:sz w:val="32"/>
          <w:szCs w:val="32"/>
        </w:rPr>
        <w:t>；</w:t>
      </w:r>
      <w:r w:rsidRPr="00A43E04">
        <w:rPr>
          <w:rFonts w:ascii="仿宋_GB2312" w:eastAsia="仿宋_GB2312" w:hint="eastAsia"/>
          <w:sz w:val="32"/>
          <w:szCs w:val="32"/>
        </w:rPr>
        <w:t>时长</w:t>
      </w:r>
      <w:r w:rsidR="00501683" w:rsidRPr="00A43E04">
        <w:rPr>
          <w:rFonts w:ascii="仿宋_GB2312" w:eastAsia="仿宋_GB2312" w:hint="eastAsia"/>
          <w:sz w:val="32"/>
          <w:szCs w:val="32"/>
        </w:rPr>
        <w:t>：120分钟</w:t>
      </w:r>
      <w:r w:rsidR="001C0B46" w:rsidRPr="00A43E04">
        <w:rPr>
          <w:rFonts w:ascii="仿宋_GB2312" w:eastAsia="仿宋_GB2312" w:hint="eastAsia"/>
          <w:sz w:val="32"/>
          <w:szCs w:val="32"/>
        </w:rPr>
        <w:t>；</w:t>
      </w:r>
      <w:r w:rsidRPr="00A43E04">
        <w:rPr>
          <w:rFonts w:ascii="仿宋_GB2312" w:eastAsia="仿宋_GB2312" w:hint="eastAsia"/>
          <w:sz w:val="32"/>
          <w:szCs w:val="32"/>
        </w:rPr>
        <w:t>分值</w:t>
      </w:r>
      <w:r w:rsidR="00501683" w:rsidRPr="00A43E04">
        <w:rPr>
          <w:rFonts w:ascii="仿宋_GB2312" w:eastAsia="仿宋_GB2312" w:hint="eastAsia"/>
          <w:sz w:val="32"/>
          <w:szCs w:val="32"/>
        </w:rPr>
        <w:t>100分</w:t>
      </w:r>
      <w:r w:rsidR="001C0B46" w:rsidRPr="00A43E04">
        <w:rPr>
          <w:rFonts w:ascii="仿宋_GB2312" w:eastAsia="仿宋_GB2312" w:hint="eastAsia"/>
          <w:sz w:val="32"/>
          <w:szCs w:val="32"/>
        </w:rPr>
        <w:t>；</w:t>
      </w:r>
      <w:r w:rsidRPr="00A43E04">
        <w:rPr>
          <w:rFonts w:ascii="仿宋_GB2312" w:eastAsia="仿宋_GB2312" w:hint="eastAsia"/>
          <w:sz w:val="32"/>
          <w:szCs w:val="32"/>
        </w:rPr>
        <w:t>合格线</w:t>
      </w:r>
      <w:r w:rsidR="00501683" w:rsidRPr="00A43E04">
        <w:rPr>
          <w:rFonts w:ascii="仿宋_GB2312" w:eastAsia="仿宋_GB2312" w:hint="eastAsia"/>
          <w:sz w:val="32"/>
          <w:szCs w:val="32"/>
        </w:rPr>
        <w:t>60分</w:t>
      </w:r>
      <w:r w:rsidR="0052785A">
        <w:rPr>
          <w:rFonts w:ascii="仿宋_GB2312" w:eastAsia="仿宋_GB2312" w:hint="eastAsia"/>
          <w:sz w:val="32"/>
          <w:szCs w:val="32"/>
        </w:rPr>
        <w:t>，</w:t>
      </w:r>
      <w:r w:rsidR="0052785A">
        <w:rPr>
          <w:rFonts w:ascii="仿宋" w:eastAsia="仿宋" w:hAnsi="仿宋" w:cs="仿宋_GB2312" w:hint="eastAsia"/>
          <w:kern w:val="0"/>
          <w:sz w:val="32"/>
          <w:szCs w:val="32"/>
        </w:rPr>
        <w:t>合格方可进入面试环节。</w:t>
      </w:r>
    </w:p>
    <w:p w:rsidR="00E565E5" w:rsidRPr="00501683" w:rsidRDefault="00A96EF3" w:rsidP="008A444A">
      <w:pPr>
        <w:spacing w:line="580" w:lineRule="exact"/>
        <w:ind w:firstLineChars="200" w:firstLine="640"/>
        <w:rPr>
          <w:rFonts w:ascii="仿宋" w:eastAsia="仿宋" w:hAnsi="仿宋"/>
          <w:color w:val="FF0000"/>
          <w:sz w:val="32"/>
          <w:szCs w:val="32"/>
        </w:rPr>
      </w:pPr>
      <w:r w:rsidRPr="00A43E04">
        <w:rPr>
          <w:rFonts w:ascii="仿宋_GB2312" w:eastAsia="仿宋_GB2312"/>
          <w:sz w:val="32"/>
          <w:szCs w:val="32"/>
        </w:rPr>
        <w:t>2</w:t>
      </w:r>
      <w:r w:rsidR="00A43E04" w:rsidRPr="00A43E04">
        <w:rPr>
          <w:rFonts w:ascii="仿宋_GB2312" w:eastAsia="仿宋_GB2312" w:hint="eastAsia"/>
          <w:sz w:val="32"/>
          <w:szCs w:val="32"/>
        </w:rPr>
        <w:t>.</w:t>
      </w:r>
      <w:r w:rsidR="00501683" w:rsidRPr="00A43E04">
        <w:rPr>
          <w:rFonts w:ascii="仿宋_GB2312" w:eastAsia="仿宋_GB2312" w:hint="eastAsia"/>
          <w:sz w:val="32"/>
          <w:szCs w:val="32"/>
        </w:rPr>
        <w:t>面试。</w:t>
      </w:r>
      <w:r w:rsidR="00171233">
        <w:rPr>
          <w:rFonts w:ascii="仿宋_GB2312" w:eastAsia="仿宋_GB2312" w:hint="eastAsia"/>
          <w:sz w:val="32"/>
          <w:szCs w:val="32"/>
        </w:rPr>
        <w:t>业务考核：</w:t>
      </w:r>
      <w:r w:rsidRPr="00A43E04">
        <w:rPr>
          <w:rFonts w:ascii="仿宋_GB2312" w:eastAsia="仿宋_GB2312" w:hint="eastAsia"/>
          <w:sz w:val="32"/>
          <w:szCs w:val="32"/>
        </w:rPr>
        <w:t>分值</w:t>
      </w:r>
      <w:r w:rsidR="00501683" w:rsidRPr="00A43E04">
        <w:rPr>
          <w:rFonts w:ascii="仿宋_GB2312" w:eastAsia="仿宋_GB2312" w:hint="eastAsia"/>
          <w:sz w:val="32"/>
          <w:szCs w:val="32"/>
        </w:rPr>
        <w:t>100分</w:t>
      </w:r>
      <w:r w:rsidR="00F41F0D">
        <w:rPr>
          <w:rFonts w:ascii="仿宋_GB2312" w:eastAsia="仿宋_GB2312" w:hint="eastAsia"/>
          <w:sz w:val="32"/>
          <w:szCs w:val="32"/>
        </w:rPr>
        <w:t>,</w:t>
      </w:r>
      <w:r w:rsidRPr="00A43E04">
        <w:rPr>
          <w:rFonts w:ascii="仿宋_GB2312" w:eastAsia="仿宋_GB2312" w:hint="eastAsia"/>
          <w:sz w:val="32"/>
          <w:szCs w:val="32"/>
        </w:rPr>
        <w:t>合格线</w:t>
      </w:r>
      <w:r w:rsidR="00501683" w:rsidRPr="00A43E04">
        <w:rPr>
          <w:rFonts w:ascii="仿宋_GB2312" w:eastAsia="仿宋_GB2312" w:hint="eastAsia"/>
          <w:sz w:val="32"/>
          <w:szCs w:val="32"/>
        </w:rPr>
        <w:t>60分</w:t>
      </w:r>
      <w:r w:rsidRPr="00A43E04">
        <w:rPr>
          <w:rFonts w:ascii="仿宋_GB2312" w:eastAsia="仿宋_GB2312" w:hint="eastAsia"/>
          <w:sz w:val="32"/>
          <w:szCs w:val="32"/>
        </w:rPr>
        <w:t>。</w:t>
      </w:r>
      <w:r w:rsidR="00E565E5" w:rsidRPr="003808B8">
        <w:rPr>
          <w:rFonts w:ascii="仿宋_GB2312" w:eastAsia="仿宋_GB2312"/>
          <w:sz w:val="32"/>
          <w:szCs w:val="32"/>
        </w:rPr>
        <w:t>主要考察考生综合运用所学知识的能力，本学科前沿及最新研究动态掌握情况以及是否具备博士生培养的潜能和综合素质</w:t>
      </w:r>
      <w:r w:rsidR="00E565E5" w:rsidRPr="003808B8">
        <w:rPr>
          <w:rFonts w:ascii="仿宋_GB2312" w:eastAsia="仿宋_GB2312" w:hint="eastAsia"/>
          <w:sz w:val="32"/>
          <w:szCs w:val="32"/>
        </w:rPr>
        <w:t>；</w:t>
      </w:r>
      <w:r w:rsidR="00E565E5" w:rsidRPr="003808B8">
        <w:rPr>
          <w:rFonts w:ascii="仿宋_GB2312" w:eastAsia="仿宋_GB2312"/>
          <w:sz w:val="32"/>
          <w:szCs w:val="32"/>
        </w:rPr>
        <w:t>每位考生需准备</w:t>
      </w:r>
      <w:r w:rsidR="00E565E5" w:rsidRPr="003808B8">
        <w:rPr>
          <w:rFonts w:ascii="仿宋_GB2312" w:eastAsia="仿宋_GB2312" w:hint="eastAsia"/>
          <w:sz w:val="32"/>
          <w:szCs w:val="32"/>
        </w:rPr>
        <w:t>5-10</w:t>
      </w:r>
      <w:r w:rsidR="00E565E5" w:rsidRPr="003808B8">
        <w:rPr>
          <w:rFonts w:ascii="仿宋_GB2312" w:eastAsia="仿宋_GB2312"/>
          <w:sz w:val="32"/>
          <w:szCs w:val="32"/>
        </w:rPr>
        <w:t>分钟的PPT汇报（包括个人学习与工作经历介绍、公开发表的文章与取得的科研成果、</w:t>
      </w:r>
      <w:r w:rsidR="00E565E5" w:rsidRPr="003808B8">
        <w:rPr>
          <w:rFonts w:ascii="仿宋_GB2312" w:eastAsia="仿宋_GB2312"/>
          <w:sz w:val="32"/>
          <w:szCs w:val="32"/>
        </w:rPr>
        <w:lastRenderedPageBreak/>
        <w:t>对所报考学科专业的认识以及今后的研究设想等）。</w:t>
      </w:r>
    </w:p>
    <w:p w:rsidR="001C0B46" w:rsidRDefault="00A96EF3" w:rsidP="008A444A">
      <w:pPr>
        <w:spacing w:line="580" w:lineRule="exact"/>
        <w:ind w:firstLineChars="200" w:firstLine="640"/>
        <w:rPr>
          <w:rFonts w:ascii="仿宋_GB2312" w:eastAsia="仿宋_GB2312"/>
          <w:sz w:val="32"/>
          <w:szCs w:val="32"/>
        </w:rPr>
      </w:pPr>
      <w:r w:rsidRPr="00A43E04">
        <w:rPr>
          <w:rFonts w:ascii="仿宋_GB2312" w:eastAsia="仿宋_GB2312"/>
          <w:sz w:val="32"/>
          <w:szCs w:val="32"/>
        </w:rPr>
        <w:t>3</w:t>
      </w:r>
      <w:r w:rsidRPr="00A43E04">
        <w:rPr>
          <w:rFonts w:ascii="仿宋_GB2312" w:eastAsia="仿宋_GB2312" w:hint="eastAsia"/>
          <w:sz w:val="32"/>
          <w:szCs w:val="32"/>
        </w:rPr>
        <w:t>.外国语听力与口语测试。</w:t>
      </w:r>
      <w:r w:rsidR="001C0B46" w:rsidRPr="003808B8">
        <w:rPr>
          <w:rFonts w:ascii="仿宋_GB2312" w:eastAsia="仿宋_GB2312"/>
          <w:sz w:val="32"/>
          <w:szCs w:val="32"/>
        </w:rPr>
        <w:t>主要考察考生是否达到本专业的外语要求</w:t>
      </w:r>
      <w:r w:rsidR="00171233">
        <w:rPr>
          <w:rFonts w:ascii="仿宋_GB2312" w:eastAsia="仿宋_GB2312" w:hint="eastAsia"/>
          <w:sz w:val="32"/>
          <w:szCs w:val="32"/>
        </w:rPr>
        <w:t>,</w:t>
      </w:r>
      <w:r w:rsidRPr="00A43E04">
        <w:rPr>
          <w:rFonts w:ascii="仿宋_GB2312" w:eastAsia="仿宋_GB2312" w:hint="eastAsia"/>
          <w:sz w:val="32"/>
          <w:szCs w:val="32"/>
        </w:rPr>
        <w:t>分值</w:t>
      </w:r>
      <w:r w:rsidR="001C0B46" w:rsidRPr="00A43E04">
        <w:rPr>
          <w:rFonts w:ascii="仿宋_GB2312" w:eastAsia="仿宋_GB2312" w:hint="eastAsia"/>
          <w:sz w:val="32"/>
          <w:szCs w:val="32"/>
        </w:rPr>
        <w:t>100分</w:t>
      </w:r>
      <w:r w:rsidR="00171233">
        <w:rPr>
          <w:rFonts w:ascii="仿宋_GB2312" w:eastAsia="仿宋_GB2312" w:hint="eastAsia"/>
          <w:sz w:val="32"/>
          <w:szCs w:val="32"/>
        </w:rPr>
        <w:t>,</w:t>
      </w:r>
      <w:r w:rsidRPr="00A43E04">
        <w:rPr>
          <w:rFonts w:ascii="仿宋_GB2312" w:eastAsia="仿宋_GB2312" w:hint="eastAsia"/>
          <w:sz w:val="32"/>
          <w:szCs w:val="32"/>
        </w:rPr>
        <w:t>合格线</w:t>
      </w:r>
      <w:r w:rsidR="001C0B46" w:rsidRPr="00A43E04">
        <w:rPr>
          <w:rFonts w:ascii="仿宋_GB2312" w:eastAsia="仿宋_GB2312" w:hint="eastAsia"/>
          <w:sz w:val="32"/>
          <w:szCs w:val="32"/>
        </w:rPr>
        <w:t>60分</w:t>
      </w:r>
      <w:r w:rsidRPr="00A43E04">
        <w:rPr>
          <w:rFonts w:ascii="仿宋_GB2312" w:eastAsia="仿宋_GB2312" w:hint="eastAsia"/>
          <w:sz w:val="32"/>
          <w:szCs w:val="32"/>
        </w:rPr>
        <w:t>。</w:t>
      </w:r>
    </w:p>
    <w:p w:rsidR="005754DB" w:rsidRPr="00A43E04" w:rsidRDefault="005710F1"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00A96EF3" w:rsidRPr="00A43E04">
        <w:rPr>
          <w:rFonts w:ascii="仿宋_GB2312" w:eastAsia="仿宋_GB2312" w:hint="eastAsia"/>
          <w:sz w:val="32"/>
          <w:szCs w:val="32"/>
        </w:rPr>
        <w:t>.综合素质考核。</w:t>
      </w:r>
    </w:p>
    <w:p w:rsidR="005754DB" w:rsidRPr="00A43E04" w:rsidRDefault="00A96EF3" w:rsidP="008A444A">
      <w:pPr>
        <w:spacing w:line="580" w:lineRule="exact"/>
        <w:rPr>
          <w:rFonts w:ascii="仿宋_GB2312" w:eastAsia="仿宋_GB2312"/>
          <w:sz w:val="32"/>
          <w:szCs w:val="32"/>
        </w:rPr>
      </w:pPr>
      <w:r w:rsidRPr="00A43E04">
        <w:rPr>
          <w:rFonts w:ascii="仿宋_GB2312" w:eastAsia="仿宋_GB2312" w:hint="eastAsia"/>
          <w:sz w:val="32"/>
          <w:szCs w:val="32"/>
        </w:rPr>
        <w:t xml:space="preserve">  （1）思想政治素质和品德考核。主要考察考生的现实表现，内容应包括考生的政治态度、思想表现、道德品质、遵纪守法、诚实守信等方面。</w:t>
      </w:r>
    </w:p>
    <w:p w:rsidR="005754DB" w:rsidRPr="00A43E04" w:rsidRDefault="00A96EF3" w:rsidP="008A444A">
      <w:pPr>
        <w:spacing w:line="580" w:lineRule="exact"/>
        <w:ind w:firstLineChars="100" w:firstLine="320"/>
        <w:rPr>
          <w:rFonts w:ascii="仿宋_GB2312" w:eastAsia="仿宋_GB2312"/>
          <w:sz w:val="32"/>
          <w:szCs w:val="32"/>
        </w:rPr>
      </w:pPr>
      <w:r w:rsidRPr="00A43E04">
        <w:rPr>
          <w:rFonts w:ascii="仿宋_GB2312" w:eastAsia="仿宋_GB2312" w:hint="eastAsia"/>
          <w:sz w:val="32"/>
          <w:szCs w:val="32"/>
        </w:rPr>
        <w:t>（2）心理素质测试。由学校统一组织。</w:t>
      </w:r>
    </w:p>
    <w:p w:rsidR="005754DB" w:rsidRPr="00A43E04" w:rsidRDefault="00A96EF3" w:rsidP="008A444A">
      <w:pPr>
        <w:spacing w:line="580" w:lineRule="exact"/>
        <w:rPr>
          <w:rFonts w:ascii="仿宋_GB2312" w:eastAsia="仿宋_GB2312"/>
          <w:sz w:val="32"/>
          <w:szCs w:val="32"/>
        </w:rPr>
      </w:pPr>
      <w:r w:rsidRPr="00A43E04">
        <w:rPr>
          <w:rFonts w:ascii="仿宋_GB2312" w:eastAsia="仿宋_GB2312" w:hint="eastAsia"/>
          <w:sz w:val="32"/>
          <w:szCs w:val="32"/>
        </w:rPr>
        <w:t xml:space="preserve">  （3）人文素养、社会实践（社团活动、志愿服务等）、团结协作精神、举止、表达及礼仪等方面的考核。</w:t>
      </w:r>
    </w:p>
    <w:p w:rsidR="005754DB" w:rsidRDefault="005710F1" w:rsidP="008A444A">
      <w:pPr>
        <w:spacing w:line="580" w:lineRule="exact"/>
        <w:ind w:firstLineChars="200" w:firstLine="640"/>
        <w:rPr>
          <w:rFonts w:ascii="仿宋" w:eastAsia="仿宋" w:hAnsi="仿宋"/>
          <w:color w:val="FF0000"/>
          <w:sz w:val="32"/>
          <w:szCs w:val="32"/>
        </w:rPr>
      </w:pPr>
      <w:r>
        <w:rPr>
          <w:rFonts w:ascii="仿宋_GB2312" w:eastAsia="仿宋_GB2312" w:hint="eastAsia"/>
          <w:sz w:val="32"/>
          <w:szCs w:val="32"/>
        </w:rPr>
        <w:t>5</w:t>
      </w:r>
      <w:r w:rsidR="00A96EF3" w:rsidRPr="00A43E04">
        <w:rPr>
          <w:rFonts w:ascii="仿宋_GB2312" w:eastAsia="仿宋_GB2312" w:hint="eastAsia"/>
          <w:sz w:val="32"/>
          <w:szCs w:val="32"/>
        </w:rPr>
        <w:t>.体检。考生须按学校要求进行体检。</w:t>
      </w:r>
    </w:p>
    <w:p w:rsidR="005754DB" w:rsidRDefault="00A96EF3" w:rsidP="008A444A">
      <w:pPr>
        <w:spacing w:line="580" w:lineRule="exact"/>
        <w:ind w:firstLineChars="200" w:firstLine="643"/>
        <w:rPr>
          <w:rFonts w:ascii="黑体" w:eastAsia="黑体" w:hAnsi="黑体" w:cs="黑体"/>
          <w:sz w:val="32"/>
          <w:szCs w:val="32"/>
        </w:rPr>
      </w:pPr>
      <w:r>
        <w:rPr>
          <w:rFonts w:ascii="仿宋_GB2312" w:eastAsia="仿宋_GB2312" w:hint="eastAsia"/>
          <w:b/>
          <w:bCs/>
          <w:sz w:val="32"/>
          <w:szCs w:val="32"/>
        </w:rPr>
        <w:t>四、复试成绩的计算</w:t>
      </w:r>
    </w:p>
    <w:p w:rsidR="006B15BA" w:rsidRDefault="00E565E5" w:rsidP="008A444A">
      <w:pPr>
        <w:spacing w:line="580" w:lineRule="exact"/>
        <w:ind w:firstLineChars="200" w:firstLine="640"/>
        <w:rPr>
          <w:rFonts w:ascii="仿宋_GB2312" w:eastAsia="仿宋_GB2312"/>
          <w:sz w:val="32"/>
          <w:szCs w:val="32"/>
        </w:rPr>
      </w:pPr>
      <w:r w:rsidRPr="003808B8">
        <w:rPr>
          <w:rFonts w:ascii="仿宋_GB2312" w:eastAsia="仿宋_GB2312"/>
          <w:sz w:val="32"/>
          <w:szCs w:val="32"/>
        </w:rPr>
        <w:t>复试成绩=业务考核成绩</w:t>
      </w:r>
      <w:r w:rsidRPr="003808B8">
        <w:rPr>
          <w:rFonts w:ascii="仿宋_GB2312" w:eastAsia="仿宋_GB2312"/>
          <w:sz w:val="32"/>
          <w:szCs w:val="32"/>
        </w:rPr>
        <w:t>×</w:t>
      </w:r>
      <w:r w:rsidRPr="003808B8">
        <w:rPr>
          <w:rFonts w:ascii="仿宋_GB2312" w:eastAsia="仿宋_GB2312"/>
          <w:sz w:val="32"/>
          <w:szCs w:val="32"/>
        </w:rPr>
        <w:t>80%+外国语考核成绩</w:t>
      </w:r>
      <w:r w:rsidRPr="003808B8">
        <w:rPr>
          <w:rFonts w:ascii="仿宋_GB2312" w:eastAsia="仿宋_GB2312"/>
          <w:sz w:val="32"/>
          <w:szCs w:val="32"/>
        </w:rPr>
        <w:t>×</w:t>
      </w:r>
      <w:r w:rsidRPr="003808B8">
        <w:rPr>
          <w:rFonts w:ascii="仿宋_GB2312" w:eastAsia="仿宋_GB2312"/>
          <w:sz w:val="32"/>
          <w:szCs w:val="32"/>
        </w:rPr>
        <w:t>20%</w:t>
      </w:r>
      <w:r w:rsidR="00A07414">
        <w:rPr>
          <w:rFonts w:ascii="仿宋_GB2312" w:eastAsia="仿宋_GB2312" w:hint="eastAsia"/>
          <w:sz w:val="32"/>
          <w:szCs w:val="32"/>
        </w:rPr>
        <w:t>。</w:t>
      </w:r>
    </w:p>
    <w:p w:rsidR="00DC5D35" w:rsidRDefault="00DC5D35"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6B15BA">
        <w:rPr>
          <w:rFonts w:ascii="仿宋_GB2312" w:eastAsia="仿宋_GB2312" w:hint="eastAsia"/>
          <w:sz w:val="32"/>
          <w:szCs w:val="32"/>
        </w:rPr>
        <w:t>.</w:t>
      </w:r>
      <w:r w:rsidR="00E565E5" w:rsidRPr="003808B8">
        <w:rPr>
          <w:rFonts w:ascii="仿宋_GB2312" w:eastAsia="仿宋_GB2312"/>
          <w:sz w:val="32"/>
          <w:szCs w:val="32"/>
        </w:rPr>
        <w:t>复试成绩、业务考核成绩和外国语考核成绩均采取满分百分制</w:t>
      </w:r>
      <w:r w:rsidR="00E565E5">
        <w:rPr>
          <w:rFonts w:ascii="仿宋_GB2312" w:eastAsia="仿宋_GB2312" w:hint="eastAsia"/>
          <w:sz w:val="32"/>
          <w:szCs w:val="32"/>
        </w:rPr>
        <w:t>，</w:t>
      </w:r>
      <w:r w:rsidR="00E565E5" w:rsidRPr="007449C2">
        <w:rPr>
          <w:rFonts w:ascii="仿宋_GB2312" w:eastAsia="仿宋_GB2312" w:hint="eastAsia"/>
          <w:sz w:val="32"/>
          <w:szCs w:val="32"/>
        </w:rPr>
        <w:t>60分以下为不及格</w:t>
      </w:r>
      <w:r w:rsidR="00E565E5">
        <w:rPr>
          <w:rFonts w:ascii="仿宋_GB2312" w:eastAsia="仿宋_GB2312" w:hint="eastAsia"/>
          <w:sz w:val="32"/>
          <w:szCs w:val="32"/>
        </w:rPr>
        <w:t>，</w:t>
      </w:r>
      <w:r w:rsidR="00E565E5" w:rsidRPr="000534A8">
        <w:rPr>
          <w:rFonts w:ascii="仿宋_GB2312" w:eastAsia="仿宋_GB2312"/>
          <w:sz w:val="32"/>
          <w:szCs w:val="32"/>
        </w:rPr>
        <w:t>复试成绩、业务考核成绩</w:t>
      </w:r>
      <w:r w:rsidR="00E565E5" w:rsidRPr="000534A8">
        <w:rPr>
          <w:rFonts w:ascii="仿宋_GB2312" w:eastAsia="仿宋_GB2312" w:hint="eastAsia"/>
          <w:sz w:val="32"/>
          <w:szCs w:val="32"/>
        </w:rPr>
        <w:t>、</w:t>
      </w:r>
      <w:r w:rsidR="00E565E5" w:rsidRPr="000534A8">
        <w:rPr>
          <w:rFonts w:ascii="仿宋_GB2312" w:eastAsia="仿宋_GB2312"/>
          <w:sz w:val="32"/>
          <w:szCs w:val="32"/>
        </w:rPr>
        <w:t>外国语考核成绩</w:t>
      </w:r>
      <w:r w:rsidR="00E565E5" w:rsidRPr="000534A8">
        <w:rPr>
          <w:rFonts w:ascii="仿宋_GB2312" w:eastAsia="仿宋_GB2312" w:hint="eastAsia"/>
          <w:sz w:val="32"/>
          <w:szCs w:val="32"/>
        </w:rPr>
        <w:t>均及格者为</w:t>
      </w:r>
      <w:r w:rsidR="00E565E5" w:rsidRPr="000534A8">
        <w:rPr>
          <w:rFonts w:ascii="仿宋_GB2312" w:eastAsia="仿宋_GB2312"/>
          <w:sz w:val="32"/>
          <w:szCs w:val="32"/>
        </w:rPr>
        <w:t>复试</w:t>
      </w:r>
      <w:r w:rsidR="001B101E" w:rsidRPr="000534A8">
        <w:rPr>
          <w:rFonts w:ascii="仿宋_GB2312" w:eastAsia="仿宋_GB2312"/>
          <w:sz w:val="32"/>
          <w:szCs w:val="32"/>
        </w:rPr>
        <w:t>成绩</w:t>
      </w:r>
      <w:r w:rsidR="00E565E5" w:rsidRPr="000534A8">
        <w:rPr>
          <w:rFonts w:ascii="仿宋_GB2312" w:eastAsia="仿宋_GB2312" w:hint="eastAsia"/>
          <w:sz w:val="32"/>
          <w:szCs w:val="32"/>
        </w:rPr>
        <w:t>及格</w:t>
      </w:r>
      <w:r w:rsidR="006B15BA">
        <w:rPr>
          <w:rFonts w:ascii="仿宋_GB2312" w:eastAsia="仿宋_GB2312" w:hint="eastAsia"/>
          <w:sz w:val="32"/>
          <w:szCs w:val="32"/>
        </w:rPr>
        <w:t>。</w:t>
      </w:r>
    </w:p>
    <w:p w:rsidR="00E565E5" w:rsidRPr="00DC5D35" w:rsidRDefault="00DC5D35"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3808B8">
        <w:rPr>
          <w:rFonts w:ascii="仿宋_GB2312" w:eastAsia="仿宋_GB2312"/>
          <w:sz w:val="32"/>
          <w:szCs w:val="32"/>
        </w:rPr>
        <w:t>业务考核</w:t>
      </w:r>
      <w:r>
        <w:rPr>
          <w:rFonts w:ascii="仿宋_GB2312" w:eastAsia="仿宋_GB2312" w:hint="eastAsia"/>
          <w:sz w:val="32"/>
          <w:szCs w:val="32"/>
        </w:rPr>
        <w:t>和</w:t>
      </w:r>
      <w:r w:rsidRPr="003808B8">
        <w:rPr>
          <w:rFonts w:ascii="仿宋_GB2312" w:eastAsia="仿宋_GB2312"/>
          <w:sz w:val="32"/>
          <w:szCs w:val="32"/>
        </w:rPr>
        <w:t>外国语考核</w:t>
      </w:r>
      <w:r>
        <w:rPr>
          <w:rFonts w:ascii="仿宋_GB2312" w:eastAsia="仿宋_GB2312" w:hint="eastAsia"/>
          <w:sz w:val="32"/>
          <w:szCs w:val="32"/>
        </w:rPr>
        <w:t>的成绩计算均采取将专家打分</w:t>
      </w:r>
      <w:r w:rsidRPr="006B15BA">
        <w:rPr>
          <w:rFonts w:ascii="仿宋_GB2312" w:eastAsia="仿宋_GB2312" w:hint="eastAsia"/>
          <w:sz w:val="32"/>
          <w:szCs w:val="32"/>
        </w:rPr>
        <w:t>去掉</w:t>
      </w:r>
      <w:r>
        <w:rPr>
          <w:rFonts w:ascii="仿宋_GB2312" w:eastAsia="仿宋_GB2312" w:hint="eastAsia"/>
          <w:sz w:val="32"/>
          <w:szCs w:val="32"/>
        </w:rPr>
        <w:t>1</w:t>
      </w:r>
      <w:r w:rsidRPr="006B15BA">
        <w:rPr>
          <w:rFonts w:ascii="仿宋_GB2312" w:eastAsia="仿宋_GB2312" w:hint="eastAsia"/>
          <w:sz w:val="32"/>
          <w:szCs w:val="32"/>
        </w:rPr>
        <w:t>个最高分，去掉</w:t>
      </w:r>
      <w:r>
        <w:rPr>
          <w:rFonts w:ascii="仿宋_GB2312" w:eastAsia="仿宋_GB2312" w:hint="eastAsia"/>
          <w:sz w:val="32"/>
          <w:szCs w:val="32"/>
        </w:rPr>
        <w:t>1</w:t>
      </w:r>
      <w:r w:rsidRPr="006B15BA">
        <w:rPr>
          <w:rFonts w:ascii="仿宋_GB2312" w:eastAsia="仿宋_GB2312" w:hint="eastAsia"/>
          <w:sz w:val="32"/>
          <w:szCs w:val="32"/>
        </w:rPr>
        <w:t>个最低分</w:t>
      </w:r>
      <w:r>
        <w:rPr>
          <w:rFonts w:ascii="仿宋_GB2312" w:eastAsia="仿宋_GB2312" w:hint="eastAsia"/>
          <w:sz w:val="32"/>
          <w:szCs w:val="32"/>
        </w:rPr>
        <w:t>后取平均分的</w:t>
      </w:r>
      <w:r w:rsidR="008A444A">
        <w:rPr>
          <w:rFonts w:ascii="仿宋_GB2312" w:eastAsia="仿宋_GB2312" w:hint="eastAsia"/>
          <w:sz w:val="32"/>
          <w:szCs w:val="32"/>
        </w:rPr>
        <w:t>方式进行</w:t>
      </w:r>
      <w:r>
        <w:rPr>
          <w:rFonts w:ascii="仿宋_GB2312" w:eastAsia="仿宋_GB2312" w:hint="eastAsia"/>
          <w:sz w:val="32"/>
          <w:szCs w:val="32"/>
        </w:rPr>
        <w:t>。</w:t>
      </w:r>
    </w:p>
    <w:p w:rsidR="005754DB" w:rsidRDefault="00A96EF3" w:rsidP="008A444A">
      <w:pPr>
        <w:spacing w:line="580" w:lineRule="exact"/>
        <w:ind w:firstLineChars="200" w:firstLine="643"/>
        <w:rPr>
          <w:rFonts w:ascii="黑体" w:eastAsia="黑体" w:hAnsi="黑体" w:cs="黑体"/>
          <w:sz w:val="32"/>
          <w:szCs w:val="32"/>
        </w:rPr>
      </w:pPr>
      <w:r>
        <w:rPr>
          <w:rFonts w:ascii="仿宋_GB2312" w:eastAsia="仿宋_GB2312" w:hint="eastAsia"/>
          <w:b/>
          <w:bCs/>
          <w:sz w:val="32"/>
          <w:szCs w:val="32"/>
        </w:rPr>
        <w:t>五、复试报到及复试</w:t>
      </w:r>
      <w:r w:rsidRPr="001036AA">
        <w:rPr>
          <w:rFonts w:ascii="仿宋_GB2312" w:eastAsia="仿宋_GB2312" w:hint="eastAsia"/>
          <w:b/>
          <w:bCs/>
          <w:sz w:val="32"/>
          <w:szCs w:val="32"/>
        </w:rPr>
        <w:t>资格</w:t>
      </w:r>
      <w:r>
        <w:rPr>
          <w:rFonts w:ascii="仿宋_GB2312" w:eastAsia="仿宋_GB2312" w:hint="eastAsia"/>
          <w:b/>
          <w:bCs/>
          <w:sz w:val="32"/>
          <w:szCs w:val="32"/>
        </w:rPr>
        <w:t>审核</w:t>
      </w:r>
    </w:p>
    <w:p w:rsidR="00A07414" w:rsidRDefault="00A07414"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时间：</w:t>
      </w:r>
      <w:r w:rsidR="00E565E5" w:rsidRPr="00AF5211">
        <w:rPr>
          <w:rFonts w:ascii="仿宋_GB2312" w:eastAsia="仿宋_GB2312" w:hint="eastAsia"/>
          <w:sz w:val="32"/>
          <w:szCs w:val="32"/>
        </w:rPr>
        <w:t>4月</w:t>
      </w:r>
      <w:r>
        <w:rPr>
          <w:rFonts w:ascii="仿宋_GB2312" w:eastAsia="仿宋_GB2312" w:hint="eastAsia"/>
          <w:sz w:val="32"/>
          <w:szCs w:val="32"/>
        </w:rPr>
        <w:t>19</w:t>
      </w:r>
      <w:r w:rsidR="00E565E5" w:rsidRPr="00AF5211">
        <w:rPr>
          <w:rFonts w:ascii="仿宋_GB2312" w:eastAsia="仿宋_GB2312" w:hint="eastAsia"/>
          <w:sz w:val="32"/>
          <w:szCs w:val="32"/>
        </w:rPr>
        <w:t>日</w:t>
      </w:r>
      <w:r w:rsidR="00C16F6C">
        <w:rPr>
          <w:rFonts w:ascii="仿宋_GB2312" w:eastAsia="仿宋_GB2312" w:hint="eastAsia"/>
          <w:sz w:val="32"/>
          <w:szCs w:val="32"/>
        </w:rPr>
        <w:t>（周五）</w:t>
      </w:r>
      <w:r w:rsidR="00B30E1B">
        <w:rPr>
          <w:rFonts w:ascii="仿宋_GB2312" w:eastAsia="仿宋_GB2312" w:hint="eastAsia"/>
          <w:sz w:val="32"/>
          <w:szCs w:val="32"/>
        </w:rPr>
        <w:t>9</w:t>
      </w:r>
      <w:r w:rsidR="00E565E5" w:rsidRPr="00AF5211">
        <w:rPr>
          <w:rFonts w:ascii="仿宋_GB2312" w:eastAsia="仿宋_GB2312" w:hint="eastAsia"/>
          <w:sz w:val="32"/>
          <w:szCs w:val="32"/>
        </w:rPr>
        <w:t>:00-</w:t>
      </w:r>
      <w:r w:rsidR="0099676A">
        <w:rPr>
          <w:rFonts w:ascii="仿宋_GB2312" w:eastAsia="仿宋_GB2312" w:hint="eastAsia"/>
          <w:sz w:val="32"/>
          <w:szCs w:val="32"/>
        </w:rPr>
        <w:t>9</w:t>
      </w:r>
      <w:r w:rsidR="00E565E5" w:rsidRPr="00AF5211">
        <w:rPr>
          <w:rFonts w:ascii="仿宋_GB2312" w:eastAsia="仿宋_GB2312" w:hint="eastAsia"/>
          <w:sz w:val="32"/>
          <w:szCs w:val="32"/>
        </w:rPr>
        <w:t>:</w:t>
      </w:r>
      <w:r w:rsidR="0099676A">
        <w:rPr>
          <w:rFonts w:ascii="仿宋_GB2312" w:eastAsia="仿宋_GB2312" w:hint="eastAsia"/>
          <w:sz w:val="32"/>
          <w:szCs w:val="32"/>
        </w:rPr>
        <w:t>4</w:t>
      </w:r>
      <w:r w:rsidR="00E565E5" w:rsidRPr="00AF5211">
        <w:rPr>
          <w:rFonts w:ascii="仿宋_GB2312" w:eastAsia="仿宋_GB2312" w:hint="eastAsia"/>
          <w:sz w:val="32"/>
          <w:szCs w:val="32"/>
        </w:rPr>
        <w:t>0</w:t>
      </w:r>
      <w:r>
        <w:rPr>
          <w:rFonts w:ascii="仿宋_GB2312" w:eastAsia="仿宋_GB2312" w:hint="eastAsia"/>
          <w:sz w:val="32"/>
          <w:szCs w:val="32"/>
        </w:rPr>
        <w:t>。地点：</w:t>
      </w:r>
      <w:r w:rsidR="00E565E5" w:rsidRPr="00AF5211">
        <w:rPr>
          <w:rFonts w:ascii="仿宋_GB2312" w:eastAsia="仿宋_GB2312" w:hint="eastAsia"/>
          <w:sz w:val="32"/>
          <w:szCs w:val="32"/>
        </w:rPr>
        <w:t>经济学院225</w:t>
      </w:r>
      <w:r w:rsidR="00E565E5" w:rsidRPr="00527BB6">
        <w:rPr>
          <w:rFonts w:ascii="仿宋_GB2312" w:eastAsia="仿宋_GB2312" w:hint="eastAsia"/>
          <w:sz w:val="32"/>
          <w:szCs w:val="32"/>
        </w:rPr>
        <w:t>室。</w:t>
      </w:r>
    </w:p>
    <w:p w:rsidR="00E565E5" w:rsidRPr="00E565E5" w:rsidRDefault="00E565E5" w:rsidP="008A444A">
      <w:pPr>
        <w:spacing w:line="580" w:lineRule="exact"/>
        <w:ind w:firstLineChars="200" w:firstLine="640"/>
        <w:rPr>
          <w:rFonts w:ascii="仿宋_GB2312" w:eastAsia="仿宋_GB2312"/>
          <w:sz w:val="32"/>
          <w:szCs w:val="32"/>
        </w:rPr>
      </w:pPr>
      <w:r w:rsidRPr="00527BB6">
        <w:rPr>
          <w:rFonts w:ascii="仿宋_GB2312" w:eastAsia="仿宋_GB2312" w:hint="eastAsia"/>
          <w:sz w:val="32"/>
          <w:szCs w:val="32"/>
        </w:rPr>
        <w:t>携带材料：</w:t>
      </w:r>
      <w:r>
        <w:rPr>
          <w:rFonts w:ascii="仿宋_GB2312" w:eastAsia="仿宋_GB2312" w:hint="eastAsia"/>
          <w:sz w:val="32"/>
          <w:szCs w:val="32"/>
        </w:rPr>
        <w:t>按照</w:t>
      </w:r>
      <w:r w:rsidRPr="00DF2ED7">
        <w:rPr>
          <w:rFonts w:ascii="仿宋_GB2312" w:eastAsia="仿宋_GB2312" w:hint="eastAsia"/>
          <w:sz w:val="32"/>
          <w:szCs w:val="32"/>
        </w:rPr>
        <w:t>中国海洋大学研究生招生信息网</w:t>
      </w:r>
      <w:r>
        <w:rPr>
          <w:rFonts w:ascii="仿宋_GB2312" w:eastAsia="仿宋_GB2312" w:hint="eastAsia"/>
          <w:sz w:val="32"/>
          <w:szCs w:val="32"/>
        </w:rPr>
        <w:t>《</w:t>
      </w:r>
      <w:r w:rsidRPr="00AF5211">
        <w:rPr>
          <w:rFonts w:ascii="仿宋_GB2312" w:eastAsia="仿宋_GB2312" w:hint="eastAsia"/>
          <w:sz w:val="32"/>
          <w:szCs w:val="32"/>
        </w:rPr>
        <w:t>201</w:t>
      </w:r>
      <w:r w:rsidR="00A07414">
        <w:rPr>
          <w:rFonts w:ascii="仿宋_GB2312" w:eastAsia="仿宋_GB2312" w:hint="eastAsia"/>
          <w:sz w:val="32"/>
          <w:szCs w:val="32"/>
        </w:rPr>
        <w:t>9</w:t>
      </w:r>
      <w:r w:rsidRPr="00AF5211">
        <w:rPr>
          <w:rFonts w:ascii="仿宋_GB2312" w:eastAsia="仿宋_GB2312" w:hint="eastAsia"/>
          <w:sz w:val="32"/>
          <w:szCs w:val="32"/>
        </w:rPr>
        <w:t>年博士研究生招生考试复试安排</w:t>
      </w:r>
      <w:r>
        <w:rPr>
          <w:rFonts w:ascii="仿宋_GB2312" w:eastAsia="仿宋_GB2312" w:hint="eastAsia"/>
          <w:sz w:val="32"/>
          <w:szCs w:val="32"/>
        </w:rPr>
        <w:t>》中“</w:t>
      </w:r>
      <w:r w:rsidRPr="00AF5211">
        <w:rPr>
          <w:rFonts w:ascii="仿宋_GB2312" w:eastAsia="仿宋_GB2312"/>
          <w:sz w:val="32"/>
          <w:szCs w:val="32"/>
        </w:rPr>
        <w:t>资格审查需携带材料</w:t>
      </w:r>
      <w:r>
        <w:rPr>
          <w:rFonts w:ascii="仿宋_GB2312" w:eastAsia="仿宋_GB2312" w:hint="eastAsia"/>
          <w:sz w:val="32"/>
          <w:szCs w:val="32"/>
        </w:rPr>
        <w:t>”的要求携带，如有错误、遗漏，不得进入复试</w:t>
      </w:r>
      <w:r w:rsidRPr="00DF2ED7">
        <w:rPr>
          <w:rFonts w:ascii="仿宋_GB2312" w:eastAsia="仿宋_GB2312" w:hint="eastAsia"/>
          <w:sz w:val="32"/>
          <w:szCs w:val="32"/>
        </w:rPr>
        <w:t>。</w:t>
      </w:r>
      <w:r w:rsidR="00102F37" w:rsidRPr="00102F37">
        <w:rPr>
          <w:rFonts w:ascii="仿宋_GB2312" w:eastAsia="仿宋_GB2312" w:hint="eastAsia"/>
          <w:sz w:val="32"/>
          <w:szCs w:val="32"/>
        </w:rPr>
        <w:t>报到的同时</w:t>
      </w:r>
      <w:r>
        <w:rPr>
          <w:rFonts w:ascii="仿宋_GB2312" w:eastAsia="仿宋_GB2312" w:hint="eastAsia"/>
          <w:sz w:val="32"/>
          <w:szCs w:val="32"/>
        </w:rPr>
        <w:t>进行</w:t>
      </w:r>
      <w:r w:rsidR="00D45251">
        <w:rPr>
          <w:rFonts w:ascii="仿宋_GB2312" w:eastAsia="仿宋_GB2312" w:hint="eastAsia"/>
          <w:sz w:val="32"/>
          <w:szCs w:val="32"/>
        </w:rPr>
        <w:t>复试</w:t>
      </w:r>
      <w:r w:rsidRPr="003808B8">
        <w:rPr>
          <w:rFonts w:ascii="仿宋_GB2312" w:eastAsia="仿宋_GB2312"/>
          <w:sz w:val="32"/>
          <w:szCs w:val="32"/>
        </w:rPr>
        <w:t>考核</w:t>
      </w:r>
      <w:r>
        <w:rPr>
          <w:rFonts w:ascii="仿宋_GB2312" w:eastAsia="仿宋_GB2312" w:hint="eastAsia"/>
          <w:sz w:val="32"/>
          <w:szCs w:val="32"/>
        </w:rPr>
        <w:t>顺序抽签。</w:t>
      </w:r>
    </w:p>
    <w:p w:rsidR="005754DB" w:rsidRDefault="00A96EF3" w:rsidP="008A444A">
      <w:pPr>
        <w:spacing w:line="580" w:lineRule="exact"/>
        <w:ind w:firstLineChars="200" w:firstLine="643"/>
        <w:rPr>
          <w:rFonts w:ascii="黑体" w:eastAsia="黑体" w:hAnsi="黑体" w:cs="黑体"/>
          <w:sz w:val="32"/>
          <w:szCs w:val="32"/>
        </w:rPr>
      </w:pPr>
      <w:r>
        <w:rPr>
          <w:rFonts w:ascii="仿宋_GB2312" w:eastAsia="仿宋_GB2312" w:hint="eastAsia"/>
          <w:b/>
          <w:bCs/>
          <w:sz w:val="32"/>
          <w:szCs w:val="32"/>
        </w:rPr>
        <w:t>六、复试安排</w:t>
      </w:r>
    </w:p>
    <w:p w:rsidR="00102F37" w:rsidRPr="005E058E" w:rsidRDefault="00102F37" w:rsidP="008A444A">
      <w:pPr>
        <w:spacing w:line="580" w:lineRule="exact"/>
        <w:ind w:firstLineChars="221" w:firstLine="707"/>
        <w:rPr>
          <w:rFonts w:ascii="仿宋_GB2312" w:eastAsia="仿宋_GB2312"/>
          <w:sz w:val="32"/>
          <w:szCs w:val="32"/>
        </w:rPr>
      </w:pPr>
      <w:r w:rsidRPr="005E058E">
        <w:rPr>
          <w:rFonts w:ascii="仿宋_GB2312" w:eastAsia="仿宋_GB2312" w:hint="eastAsia"/>
          <w:sz w:val="32"/>
          <w:szCs w:val="32"/>
        </w:rPr>
        <w:t>1、硕博连读笔试。4月18日</w:t>
      </w:r>
      <w:r w:rsidR="00026B0F">
        <w:rPr>
          <w:rFonts w:ascii="仿宋_GB2312" w:eastAsia="仿宋_GB2312" w:hint="eastAsia"/>
          <w:sz w:val="32"/>
          <w:szCs w:val="32"/>
        </w:rPr>
        <w:t>（周四）</w:t>
      </w:r>
      <w:r w:rsidR="00C16F6C">
        <w:rPr>
          <w:rFonts w:ascii="仿宋_GB2312" w:eastAsia="仿宋_GB2312" w:hint="eastAsia"/>
          <w:sz w:val="32"/>
          <w:szCs w:val="32"/>
        </w:rPr>
        <w:t>13</w:t>
      </w:r>
      <w:r w:rsidR="005F6FD2">
        <w:rPr>
          <w:rFonts w:ascii="仿宋_GB2312" w:eastAsia="仿宋_GB2312" w:hint="eastAsia"/>
          <w:sz w:val="32"/>
          <w:szCs w:val="32"/>
        </w:rPr>
        <w:t>：</w:t>
      </w:r>
      <w:r w:rsidR="0012547E">
        <w:rPr>
          <w:rFonts w:ascii="仿宋_GB2312" w:eastAsia="仿宋_GB2312" w:hint="eastAsia"/>
          <w:sz w:val="32"/>
          <w:szCs w:val="32"/>
        </w:rPr>
        <w:t>3</w:t>
      </w:r>
      <w:r w:rsidRPr="005E058E">
        <w:rPr>
          <w:rFonts w:ascii="仿宋_GB2312" w:eastAsia="仿宋_GB2312" w:hint="eastAsia"/>
          <w:sz w:val="32"/>
          <w:szCs w:val="32"/>
        </w:rPr>
        <w:t>0-1</w:t>
      </w:r>
      <w:r w:rsidR="00C16F6C">
        <w:rPr>
          <w:rFonts w:ascii="仿宋_GB2312" w:eastAsia="仿宋_GB2312" w:hint="eastAsia"/>
          <w:sz w:val="32"/>
          <w:szCs w:val="32"/>
        </w:rPr>
        <w:t>5</w:t>
      </w:r>
      <w:r w:rsidRPr="005E058E">
        <w:rPr>
          <w:rFonts w:ascii="仿宋_GB2312" w:eastAsia="仿宋_GB2312" w:hint="eastAsia"/>
          <w:sz w:val="32"/>
          <w:szCs w:val="32"/>
        </w:rPr>
        <w:t>:30</w:t>
      </w:r>
      <w:r w:rsidR="00B326E3">
        <w:rPr>
          <w:rFonts w:ascii="仿宋_GB2312" w:eastAsia="仿宋_GB2312" w:hint="eastAsia"/>
          <w:sz w:val="32"/>
          <w:szCs w:val="32"/>
        </w:rPr>
        <w:t>；</w:t>
      </w:r>
      <w:r w:rsidRPr="005E058E">
        <w:rPr>
          <w:rFonts w:ascii="仿宋_GB2312" w:eastAsia="仿宋_GB2312" w:hint="eastAsia"/>
          <w:sz w:val="32"/>
          <w:szCs w:val="32"/>
        </w:rPr>
        <w:t>经济学院112</w:t>
      </w:r>
      <w:r w:rsidRPr="005E058E">
        <w:rPr>
          <w:rFonts w:ascii="仿宋_GB2312" w:eastAsia="仿宋_GB2312" w:hint="eastAsia"/>
          <w:sz w:val="32"/>
          <w:szCs w:val="32"/>
        </w:rPr>
        <w:lastRenderedPageBreak/>
        <w:t>室</w:t>
      </w:r>
      <w:r w:rsidR="0012547E">
        <w:rPr>
          <w:rFonts w:ascii="仿宋_GB2312" w:eastAsia="仿宋_GB2312" w:hint="eastAsia"/>
          <w:sz w:val="32"/>
          <w:szCs w:val="32"/>
        </w:rPr>
        <w:t>。</w:t>
      </w:r>
    </w:p>
    <w:p w:rsidR="00102F37" w:rsidRPr="005E058E" w:rsidRDefault="00102F37" w:rsidP="008A444A">
      <w:pPr>
        <w:spacing w:line="580" w:lineRule="exact"/>
        <w:ind w:firstLineChars="221" w:firstLine="707"/>
        <w:rPr>
          <w:rFonts w:ascii="仿宋_GB2312" w:eastAsia="仿宋_GB2312"/>
          <w:sz w:val="32"/>
          <w:szCs w:val="32"/>
        </w:rPr>
      </w:pPr>
      <w:r>
        <w:rPr>
          <w:rFonts w:ascii="仿宋_GB2312" w:eastAsia="仿宋_GB2312" w:hint="eastAsia"/>
          <w:sz w:val="32"/>
          <w:szCs w:val="32"/>
        </w:rPr>
        <w:t>2</w:t>
      </w:r>
      <w:r w:rsidRPr="0022562E">
        <w:rPr>
          <w:rFonts w:ascii="仿宋_GB2312" w:eastAsia="仿宋_GB2312" w:hint="eastAsia"/>
          <w:sz w:val="32"/>
          <w:szCs w:val="32"/>
        </w:rPr>
        <w:t>、</w:t>
      </w:r>
      <w:r w:rsidR="00907548" w:rsidRPr="00907548">
        <w:rPr>
          <w:rFonts w:ascii="仿宋_GB2312" w:eastAsia="仿宋_GB2312" w:hint="eastAsia"/>
          <w:sz w:val="32"/>
          <w:szCs w:val="32"/>
        </w:rPr>
        <w:t>思想政治素质和品德考核</w:t>
      </w:r>
      <w:r>
        <w:rPr>
          <w:rFonts w:ascii="仿宋_GB2312" w:eastAsia="仿宋_GB2312" w:hint="eastAsia"/>
          <w:sz w:val="32"/>
          <w:szCs w:val="32"/>
        </w:rPr>
        <w:t>：</w:t>
      </w:r>
      <w:r w:rsidRPr="0022562E">
        <w:rPr>
          <w:rFonts w:ascii="仿宋_GB2312" w:eastAsia="仿宋_GB2312" w:hint="eastAsia"/>
          <w:sz w:val="32"/>
          <w:szCs w:val="32"/>
        </w:rPr>
        <w:t>4月</w:t>
      </w:r>
      <w:r>
        <w:rPr>
          <w:rFonts w:ascii="仿宋_GB2312" w:eastAsia="仿宋_GB2312" w:hint="eastAsia"/>
          <w:sz w:val="32"/>
          <w:szCs w:val="32"/>
        </w:rPr>
        <w:t>19</w:t>
      </w:r>
      <w:r w:rsidRPr="0022562E">
        <w:rPr>
          <w:rFonts w:ascii="仿宋_GB2312" w:eastAsia="仿宋_GB2312" w:hint="eastAsia"/>
          <w:sz w:val="32"/>
          <w:szCs w:val="32"/>
        </w:rPr>
        <w:t>日</w:t>
      </w:r>
      <w:r w:rsidR="00026B0F">
        <w:rPr>
          <w:rFonts w:ascii="仿宋_GB2312" w:eastAsia="仿宋_GB2312" w:hint="eastAsia"/>
          <w:sz w:val="32"/>
          <w:szCs w:val="32"/>
        </w:rPr>
        <w:t>（周五）</w:t>
      </w:r>
      <w:r w:rsidR="0099676A">
        <w:rPr>
          <w:rFonts w:ascii="仿宋_GB2312" w:eastAsia="仿宋_GB2312" w:hint="eastAsia"/>
          <w:sz w:val="32"/>
          <w:szCs w:val="32"/>
        </w:rPr>
        <w:t>9</w:t>
      </w:r>
      <w:r w:rsidRPr="0022562E">
        <w:rPr>
          <w:rFonts w:ascii="仿宋_GB2312" w:eastAsia="仿宋_GB2312" w:hint="eastAsia"/>
          <w:sz w:val="32"/>
          <w:szCs w:val="32"/>
        </w:rPr>
        <w:t>:</w:t>
      </w:r>
      <w:r w:rsidR="0099676A">
        <w:rPr>
          <w:rFonts w:ascii="仿宋_GB2312" w:eastAsia="仿宋_GB2312" w:hint="eastAsia"/>
          <w:sz w:val="32"/>
          <w:szCs w:val="32"/>
        </w:rPr>
        <w:t>4</w:t>
      </w:r>
      <w:r w:rsidRPr="0022562E">
        <w:rPr>
          <w:rFonts w:ascii="仿宋_GB2312" w:eastAsia="仿宋_GB2312" w:hint="eastAsia"/>
          <w:sz w:val="32"/>
          <w:szCs w:val="32"/>
        </w:rPr>
        <w:t>0-</w:t>
      </w:r>
      <w:r>
        <w:rPr>
          <w:rFonts w:ascii="仿宋_GB2312" w:eastAsia="仿宋_GB2312" w:hint="eastAsia"/>
          <w:sz w:val="32"/>
          <w:szCs w:val="32"/>
        </w:rPr>
        <w:t>1</w:t>
      </w:r>
      <w:r w:rsidR="00B30E1B">
        <w:rPr>
          <w:rFonts w:ascii="仿宋_GB2312" w:eastAsia="仿宋_GB2312" w:hint="eastAsia"/>
          <w:sz w:val="32"/>
          <w:szCs w:val="32"/>
        </w:rPr>
        <w:t>0</w:t>
      </w:r>
      <w:r w:rsidRPr="0022562E">
        <w:rPr>
          <w:rFonts w:ascii="仿宋_GB2312" w:eastAsia="仿宋_GB2312" w:hint="eastAsia"/>
          <w:sz w:val="32"/>
          <w:szCs w:val="32"/>
        </w:rPr>
        <w:t>:</w:t>
      </w:r>
      <w:r w:rsidR="0099676A">
        <w:rPr>
          <w:rFonts w:ascii="仿宋_GB2312" w:eastAsia="仿宋_GB2312" w:hint="eastAsia"/>
          <w:sz w:val="32"/>
          <w:szCs w:val="32"/>
        </w:rPr>
        <w:t>0</w:t>
      </w:r>
      <w:r>
        <w:rPr>
          <w:rFonts w:ascii="仿宋_GB2312" w:eastAsia="仿宋_GB2312" w:hint="eastAsia"/>
          <w:sz w:val="32"/>
          <w:szCs w:val="32"/>
        </w:rPr>
        <w:t>0</w:t>
      </w:r>
      <w:r w:rsidRPr="0022562E">
        <w:rPr>
          <w:rFonts w:ascii="仿宋_GB2312" w:eastAsia="仿宋_GB2312" w:hint="eastAsia"/>
          <w:sz w:val="32"/>
          <w:szCs w:val="32"/>
        </w:rPr>
        <w:t>，经济学院</w:t>
      </w:r>
      <w:r w:rsidR="004759C3">
        <w:rPr>
          <w:rFonts w:ascii="仿宋_GB2312" w:eastAsia="仿宋_GB2312" w:hint="eastAsia"/>
          <w:sz w:val="32"/>
          <w:szCs w:val="32"/>
        </w:rPr>
        <w:t>101</w:t>
      </w:r>
      <w:r w:rsidRPr="0022562E">
        <w:rPr>
          <w:rFonts w:ascii="仿宋_GB2312" w:eastAsia="仿宋_GB2312" w:hint="eastAsia"/>
          <w:sz w:val="32"/>
          <w:szCs w:val="32"/>
        </w:rPr>
        <w:t>室（</w:t>
      </w:r>
      <w:r w:rsidRPr="0022562E">
        <w:rPr>
          <w:rFonts w:ascii="仿宋_GB2312" w:eastAsia="仿宋_GB2312"/>
          <w:sz w:val="32"/>
          <w:szCs w:val="32"/>
        </w:rPr>
        <w:t>不参加</w:t>
      </w:r>
      <w:r w:rsidR="0070203D" w:rsidRPr="00A43E04">
        <w:rPr>
          <w:rFonts w:ascii="仿宋_GB2312" w:eastAsia="仿宋_GB2312" w:hint="eastAsia"/>
          <w:sz w:val="32"/>
          <w:szCs w:val="32"/>
        </w:rPr>
        <w:t>思想政治素质和品德考核</w:t>
      </w:r>
      <w:r w:rsidRPr="0022562E">
        <w:rPr>
          <w:rFonts w:ascii="仿宋_GB2312" w:eastAsia="仿宋_GB2312" w:hint="eastAsia"/>
          <w:sz w:val="32"/>
          <w:szCs w:val="32"/>
        </w:rPr>
        <w:t>的考生</w:t>
      </w:r>
      <w:r w:rsidRPr="0022562E">
        <w:rPr>
          <w:rFonts w:ascii="仿宋_GB2312" w:eastAsia="仿宋_GB2312"/>
          <w:sz w:val="32"/>
          <w:szCs w:val="32"/>
        </w:rPr>
        <w:t>不能进行下一步的复试</w:t>
      </w:r>
      <w:r w:rsidRPr="0022562E">
        <w:rPr>
          <w:rFonts w:ascii="仿宋_GB2312" w:eastAsia="仿宋_GB2312" w:hint="eastAsia"/>
          <w:sz w:val="32"/>
          <w:szCs w:val="32"/>
        </w:rPr>
        <w:t>）。</w:t>
      </w:r>
    </w:p>
    <w:p w:rsidR="00102F37" w:rsidRPr="005E058E" w:rsidRDefault="00102F37" w:rsidP="008A444A">
      <w:pPr>
        <w:spacing w:line="580" w:lineRule="exact"/>
        <w:ind w:firstLineChars="221" w:firstLine="707"/>
        <w:rPr>
          <w:rFonts w:ascii="仿宋_GB2312" w:eastAsia="仿宋_GB2312"/>
          <w:sz w:val="32"/>
          <w:szCs w:val="32"/>
        </w:rPr>
      </w:pPr>
      <w:r w:rsidRPr="005E058E">
        <w:rPr>
          <w:rFonts w:ascii="仿宋_GB2312" w:eastAsia="仿宋_GB2312" w:hint="eastAsia"/>
          <w:sz w:val="32"/>
          <w:szCs w:val="32"/>
        </w:rPr>
        <w:t>3、</w:t>
      </w:r>
      <w:r w:rsidRPr="003808B8">
        <w:rPr>
          <w:rFonts w:ascii="仿宋_GB2312" w:eastAsia="仿宋_GB2312"/>
          <w:sz w:val="32"/>
          <w:szCs w:val="32"/>
        </w:rPr>
        <w:t>业务</w:t>
      </w:r>
      <w:r>
        <w:rPr>
          <w:rFonts w:ascii="仿宋_GB2312" w:eastAsia="仿宋_GB2312" w:hint="eastAsia"/>
          <w:sz w:val="32"/>
          <w:szCs w:val="32"/>
        </w:rPr>
        <w:t>考核和</w:t>
      </w:r>
      <w:r w:rsidRPr="00AF5211">
        <w:rPr>
          <w:rFonts w:ascii="仿宋_GB2312" w:eastAsia="仿宋_GB2312"/>
          <w:sz w:val="32"/>
          <w:szCs w:val="32"/>
        </w:rPr>
        <w:t>外国语</w:t>
      </w:r>
      <w:r w:rsidRPr="003808B8">
        <w:rPr>
          <w:rFonts w:ascii="仿宋_GB2312" w:eastAsia="仿宋_GB2312"/>
          <w:sz w:val="32"/>
          <w:szCs w:val="32"/>
        </w:rPr>
        <w:t>考核</w:t>
      </w:r>
      <w:r>
        <w:rPr>
          <w:rFonts w:ascii="仿宋_GB2312" w:eastAsia="仿宋_GB2312" w:hint="eastAsia"/>
          <w:sz w:val="32"/>
          <w:szCs w:val="32"/>
        </w:rPr>
        <w:t>（</w:t>
      </w:r>
      <w:r w:rsidRPr="005E058E">
        <w:rPr>
          <w:rFonts w:ascii="仿宋_GB2312" w:eastAsia="仿宋_GB2312" w:hint="eastAsia"/>
          <w:sz w:val="32"/>
          <w:szCs w:val="32"/>
        </w:rPr>
        <w:t>面试）： 4月</w:t>
      </w:r>
      <w:r w:rsidR="00896A49">
        <w:rPr>
          <w:rFonts w:ascii="仿宋_GB2312" w:eastAsia="仿宋_GB2312" w:hint="eastAsia"/>
          <w:sz w:val="32"/>
          <w:szCs w:val="32"/>
        </w:rPr>
        <w:t>20</w:t>
      </w:r>
      <w:r w:rsidRPr="005E058E">
        <w:rPr>
          <w:rFonts w:ascii="仿宋_GB2312" w:eastAsia="仿宋_GB2312" w:hint="eastAsia"/>
          <w:sz w:val="32"/>
          <w:szCs w:val="32"/>
        </w:rPr>
        <w:t>日</w:t>
      </w:r>
      <w:r w:rsidR="00026B0F">
        <w:rPr>
          <w:rFonts w:ascii="仿宋_GB2312" w:eastAsia="仿宋_GB2312" w:hint="eastAsia"/>
          <w:sz w:val="32"/>
          <w:szCs w:val="32"/>
        </w:rPr>
        <w:t>（周六）</w:t>
      </w:r>
      <w:r w:rsidR="00896A49">
        <w:rPr>
          <w:rFonts w:ascii="仿宋_GB2312" w:eastAsia="仿宋_GB2312" w:hint="eastAsia"/>
          <w:sz w:val="32"/>
          <w:szCs w:val="32"/>
        </w:rPr>
        <w:t>8</w:t>
      </w:r>
      <w:r w:rsidRPr="005E058E">
        <w:rPr>
          <w:rFonts w:ascii="仿宋_GB2312" w:eastAsia="仿宋_GB2312" w:hint="eastAsia"/>
          <w:sz w:val="32"/>
          <w:szCs w:val="32"/>
        </w:rPr>
        <w:t>：30开始</w:t>
      </w:r>
      <w:r w:rsidR="00896A49">
        <w:rPr>
          <w:rFonts w:ascii="仿宋_GB2312" w:eastAsia="仿宋_GB2312" w:hint="eastAsia"/>
          <w:sz w:val="32"/>
          <w:szCs w:val="32"/>
        </w:rPr>
        <w:t>；业务考核：</w:t>
      </w:r>
      <w:r w:rsidR="0052785A">
        <w:rPr>
          <w:rFonts w:ascii="仿宋_GB2312" w:eastAsia="仿宋_GB2312" w:hint="eastAsia"/>
          <w:sz w:val="32"/>
          <w:szCs w:val="32"/>
        </w:rPr>
        <w:t>经济学院</w:t>
      </w:r>
      <w:r w:rsidR="00896A49">
        <w:rPr>
          <w:rFonts w:ascii="仿宋_GB2312" w:eastAsia="仿宋_GB2312" w:hint="eastAsia"/>
          <w:sz w:val="32"/>
          <w:szCs w:val="32"/>
        </w:rPr>
        <w:t>经济</w:t>
      </w:r>
      <w:r w:rsidR="00BE78F2">
        <w:rPr>
          <w:rFonts w:ascii="仿宋_GB2312" w:eastAsia="仿宋_GB2312" w:hint="eastAsia"/>
          <w:sz w:val="32"/>
          <w:szCs w:val="32"/>
        </w:rPr>
        <w:t>1</w:t>
      </w:r>
      <w:r w:rsidR="00B326E3">
        <w:rPr>
          <w:rFonts w:ascii="仿宋_GB2312" w:eastAsia="仿宋_GB2312" w:hint="eastAsia"/>
          <w:sz w:val="32"/>
          <w:szCs w:val="32"/>
        </w:rPr>
        <w:t>室（二楼东连廊）</w:t>
      </w:r>
      <w:r w:rsidR="00896A49">
        <w:rPr>
          <w:rFonts w:ascii="仿宋_GB2312" w:eastAsia="仿宋_GB2312" w:hint="eastAsia"/>
          <w:sz w:val="32"/>
          <w:szCs w:val="32"/>
        </w:rPr>
        <w:t>，外</w:t>
      </w:r>
      <w:r w:rsidR="0052785A" w:rsidRPr="00AF5211">
        <w:rPr>
          <w:rFonts w:ascii="仿宋_GB2312" w:eastAsia="仿宋_GB2312"/>
          <w:sz w:val="32"/>
          <w:szCs w:val="32"/>
        </w:rPr>
        <w:t>国</w:t>
      </w:r>
      <w:r w:rsidR="00896A49">
        <w:rPr>
          <w:rFonts w:ascii="仿宋_GB2312" w:eastAsia="仿宋_GB2312" w:hint="eastAsia"/>
          <w:sz w:val="32"/>
          <w:szCs w:val="32"/>
        </w:rPr>
        <w:t>语</w:t>
      </w:r>
      <w:r w:rsidR="00896A49" w:rsidRPr="003808B8">
        <w:rPr>
          <w:rFonts w:ascii="仿宋_GB2312" w:eastAsia="仿宋_GB2312"/>
          <w:sz w:val="32"/>
          <w:szCs w:val="32"/>
        </w:rPr>
        <w:t>考核</w:t>
      </w:r>
      <w:r w:rsidR="00896A49">
        <w:rPr>
          <w:rFonts w:ascii="仿宋_GB2312" w:eastAsia="仿宋_GB2312" w:hint="eastAsia"/>
          <w:sz w:val="32"/>
          <w:szCs w:val="32"/>
        </w:rPr>
        <w:t>：经济学院207</w:t>
      </w:r>
      <w:r w:rsidR="0052785A">
        <w:rPr>
          <w:rFonts w:ascii="仿宋_GB2312" w:eastAsia="仿宋_GB2312" w:hint="eastAsia"/>
          <w:sz w:val="32"/>
          <w:szCs w:val="32"/>
        </w:rPr>
        <w:t>室</w:t>
      </w:r>
      <w:r w:rsidR="00896A49">
        <w:rPr>
          <w:rFonts w:ascii="仿宋_GB2312" w:eastAsia="仿宋_GB2312" w:hint="eastAsia"/>
          <w:sz w:val="32"/>
          <w:szCs w:val="32"/>
        </w:rPr>
        <w:t>，候考室：</w:t>
      </w:r>
      <w:r w:rsidR="0052785A">
        <w:rPr>
          <w:rFonts w:ascii="仿宋_GB2312" w:eastAsia="仿宋_GB2312" w:hint="eastAsia"/>
          <w:sz w:val="32"/>
          <w:szCs w:val="32"/>
        </w:rPr>
        <w:t>经济学院</w:t>
      </w:r>
      <w:r w:rsidR="00896A49">
        <w:rPr>
          <w:rFonts w:ascii="仿宋_GB2312" w:eastAsia="仿宋_GB2312" w:hint="eastAsia"/>
          <w:sz w:val="32"/>
          <w:szCs w:val="32"/>
        </w:rPr>
        <w:t>经济</w:t>
      </w:r>
      <w:r w:rsidR="00BE78F2">
        <w:rPr>
          <w:rFonts w:ascii="仿宋_GB2312" w:eastAsia="仿宋_GB2312" w:hint="eastAsia"/>
          <w:sz w:val="32"/>
          <w:szCs w:val="32"/>
        </w:rPr>
        <w:t>3</w:t>
      </w:r>
      <w:r w:rsidR="00B326E3">
        <w:rPr>
          <w:rFonts w:ascii="仿宋_GB2312" w:eastAsia="仿宋_GB2312" w:hint="eastAsia"/>
          <w:sz w:val="32"/>
          <w:szCs w:val="32"/>
        </w:rPr>
        <w:t>室（二楼东连廊）</w:t>
      </w:r>
      <w:r w:rsidRPr="005E058E">
        <w:rPr>
          <w:rFonts w:ascii="仿宋_GB2312" w:eastAsia="仿宋_GB2312" w:hint="eastAsia"/>
          <w:sz w:val="32"/>
          <w:szCs w:val="32"/>
        </w:rPr>
        <w:t>。</w:t>
      </w:r>
    </w:p>
    <w:p w:rsidR="005754DB" w:rsidRDefault="00A96EF3" w:rsidP="008A444A">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七、录取</w:t>
      </w:r>
    </w:p>
    <w:p w:rsidR="005754DB" w:rsidRDefault="00A96EF3" w:rsidP="008A444A">
      <w:pPr>
        <w:spacing w:line="580" w:lineRule="exact"/>
        <w:ind w:firstLineChars="200" w:firstLine="643"/>
        <w:rPr>
          <w:rFonts w:ascii="黑体" w:eastAsia="黑体" w:hAnsi="黑体" w:cs="黑体"/>
          <w:sz w:val="32"/>
          <w:szCs w:val="32"/>
        </w:rPr>
      </w:pPr>
      <w:r>
        <w:rPr>
          <w:rFonts w:ascii="仿宋_GB2312" w:eastAsia="仿宋_GB2312" w:hint="eastAsia"/>
          <w:b/>
          <w:bCs/>
          <w:sz w:val="32"/>
          <w:szCs w:val="32"/>
        </w:rPr>
        <w:t>录取总成绩的计算及录取原则</w:t>
      </w:r>
    </w:p>
    <w:p w:rsidR="005754DB" w:rsidRDefault="0079565E"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普通招考</w:t>
      </w:r>
      <w:r w:rsidR="00EA7048">
        <w:rPr>
          <w:rFonts w:ascii="仿宋_GB2312" w:eastAsia="仿宋_GB2312" w:hint="eastAsia"/>
          <w:sz w:val="32"/>
          <w:szCs w:val="32"/>
        </w:rPr>
        <w:t>考生</w:t>
      </w:r>
      <w:r w:rsidR="00E565E5" w:rsidRPr="0022562E">
        <w:rPr>
          <w:rFonts w:ascii="仿宋_GB2312" w:eastAsia="仿宋_GB2312"/>
          <w:sz w:val="32"/>
          <w:szCs w:val="32"/>
        </w:rPr>
        <w:t>录取总成绩=</w:t>
      </w:r>
      <w:r w:rsidR="00E565E5" w:rsidRPr="0022562E">
        <w:rPr>
          <w:rFonts w:ascii="仿宋_GB2312" w:eastAsia="仿宋_GB2312" w:hint="eastAsia"/>
          <w:sz w:val="32"/>
          <w:szCs w:val="32"/>
        </w:rPr>
        <w:t>（</w:t>
      </w:r>
      <w:r w:rsidR="00E565E5" w:rsidRPr="0022562E">
        <w:rPr>
          <w:rFonts w:ascii="仿宋_GB2312" w:eastAsia="仿宋_GB2312"/>
          <w:sz w:val="32"/>
          <w:szCs w:val="32"/>
        </w:rPr>
        <w:t>初试总成绩</w:t>
      </w:r>
      <w:r w:rsidR="00E565E5" w:rsidRPr="0022562E">
        <w:rPr>
          <w:rFonts w:ascii="仿宋_GB2312" w:eastAsia="仿宋_GB2312"/>
          <w:sz w:val="32"/>
          <w:szCs w:val="32"/>
        </w:rPr>
        <w:t>÷</w:t>
      </w:r>
      <w:r w:rsidR="00E565E5" w:rsidRPr="0022562E">
        <w:rPr>
          <w:rFonts w:ascii="仿宋_GB2312" w:eastAsia="仿宋_GB2312"/>
          <w:sz w:val="32"/>
          <w:szCs w:val="32"/>
        </w:rPr>
        <w:t>3）</w:t>
      </w:r>
      <w:r w:rsidR="00E565E5" w:rsidRPr="0022562E">
        <w:rPr>
          <w:rFonts w:ascii="仿宋_GB2312" w:eastAsia="仿宋_GB2312"/>
          <w:sz w:val="32"/>
          <w:szCs w:val="32"/>
        </w:rPr>
        <w:t>×</w:t>
      </w:r>
      <w:r w:rsidR="00E565E5" w:rsidRPr="0022562E">
        <w:rPr>
          <w:rFonts w:ascii="仿宋_GB2312" w:eastAsia="仿宋_GB2312"/>
          <w:sz w:val="32"/>
          <w:szCs w:val="32"/>
        </w:rPr>
        <w:t>50%＋复试成绩</w:t>
      </w:r>
      <w:r w:rsidR="00E565E5" w:rsidRPr="0022562E">
        <w:rPr>
          <w:rFonts w:ascii="仿宋_GB2312" w:eastAsia="仿宋_GB2312"/>
          <w:sz w:val="32"/>
          <w:szCs w:val="32"/>
        </w:rPr>
        <w:t>×</w:t>
      </w:r>
      <w:r w:rsidR="00E565E5" w:rsidRPr="0022562E">
        <w:rPr>
          <w:rFonts w:ascii="仿宋_GB2312" w:eastAsia="仿宋_GB2312"/>
          <w:sz w:val="32"/>
          <w:szCs w:val="32"/>
        </w:rPr>
        <w:t>50%。</w:t>
      </w:r>
    </w:p>
    <w:p w:rsidR="00EA7048" w:rsidRDefault="00EA7048"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硕博连读考生复试成绩即为</w:t>
      </w:r>
      <w:r w:rsidRPr="0022562E">
        <w:rPr>
          <w:rFonts w:ascii="仿宋_GB2312" w:eastAsia="仿宋_GB2312"/>
          <w:sz w:val="32"/>
          <w:szCs w:val="32"/>
        </w:rPr>
        <w:t>录取总成绩</w:t>
      </w:r>
      <w:r>
        <w:rPr>
          <w:rFonts w:ascii="仿宋_GB2312" w:eastAsia="仿宋_GB2312" w:hint="eastAsia"/>
          <w:sz w:val="32"/>
          <w:szCs w:val="32"/>
        </w:rPr>
        <w:t>。</w:t>
      </w:r>
    </w:p>
    <w:p w:rsidR="00E565E5" w:rsidRPr="006C6DA7" w:rsidRDefault="00E565E5" w:rsidP="008A444A">
      <w:pPr>
        <w:spacing w:line="580" w:lineRule="exact"/>
        <w:ind w:firstLineChars="200" w:firstLine="640"/>
        <w:rPr>
          <w:rFonts w:ascii="仿宋_GB2312" w:eastAsia="仿宋_GB2312"/>
          <w:sz w:val="32"/>
          <w:szCs w:val="32"/>
        </w:rPr>
      </w:pPr>
      <w:r w:rsidRPr="0022562E">
        <w:rPr>
          <w:rFonts w:ascii="仿宋_GB2312" w:eastAsia="仿宋_GB2312" w:hint="eastAsia"/>
          <w:sz w:val="32"/>
          <w:szCs w:val="32"/>
        </w:rPr>
        <w:t>录取原则：</w:t>
      </w:r>
      <w:r w:rsidR="006C6DA7" w:rsidRPr="006C6DA7">
        <w:rPr>
          <w:rFonts w:ascii="仿宋_GB2312" w:eastAsia="仿宋_GB2312" w:hAnsi="Calibri" w:cs="Times New Roman"/>
          <w:sz w:val="32"/>
          <w:szCs w:val="32"/>
        </w:rPr>
        <w:t>按录取总成绩从高分到低分顺序录取</w:t>
      </w:r>
      <w:r w:rsidRPr="000534A8">
        <w:rPr>
          <w:rFonts w:ascii="仿宋_GB2312" w:eastAsia="仿宋_GB2312"/>
          <w:sz w:val="32"/>
          <w:szCs w:val="32"/>
        </w:rPr>
        <w:t>。</w:t>
      </w:r>
    </w:p>
    <w:p w:rsidR="005754DB" w:rsidRPr="0052785A" w:rsidRDefault="00081423"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A96EF3" w:rsidRPr="0052785A">
        <w:rPr>
          <w:rFonts w:ascii="仿宋_GB2312" w:eastAsia="仿宋_GB2312" w:hint="eastAsia"/>
          <w:sz w:val="32"/>
          <w:szCs w:val="32"/>
        </w:rPr>
        <w:t>复试成绩不及格（60分以下）者，不予录取。</w:t>
      </w:r>
    </w:p>
    <w:p w:rsidR="0052785A" w:rsidRDefault="00081423"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006C6DA7" w:rsidRPr="00B30E1B">
        <w:rPr>
          <w:rFonts w:ascii="仿宋_GB2312" w:eastAsia="仿宋_GB2312" w:hint="eastAsia"/>
          <w:sz w:val="32"/>
          <w:szCs w:val="32"/>
        </w:rPr>
        <w:t>硕博连读考生</w:t>
      </w:r>
      <w:r w:rsidR="00B30E1B" w:rsidRPr="00B30E1B">
        <w:rPr>
          <w:rFonts w:ascii="仿宋_GB2312" w:eastAsia="仿宋_GB2312" w:hint="eastAsia"/>
          <w:sz w:val="32"/>
          <w:szCs w:val="32"/>
        </w:rPr>
        <w:t>的</w:t>
      </w:r>
      <w:r w:rsidR="006C6DA7" w:rsidRPr="00B30E1B">
        <w:rPr>
          <w:rFonts w:ascii="仿宋_GB2312" w:eastAsia="仿宋_GB2312" w:hint="eastAsia"/>
          <w:sz w:val="32"/>
          <w:szCs w:val="32"/>
        </w:rPr>
        <w:t>复试笔试成绩不</w:t>
      </w:r>
      <w:r w:rsidR="0052785A">
        <w:rPr>
          <w:rFonts w:ascii="仿宋_GB2312" w:eastAsia="仿宋_GB2312" w:hint="eastAsia"/>
          <w:sz w:val="32"/>
          <w:szCs w:val="32"/>
        </w:rPr>
        <w:t>计入</w:t>
      </w:r>
      <w:r w:rsidR="006C6DA7" w:rsidRPr="00B30E1B">
        <w:rPr>
          <w:rFonts w:ascii="仿宋_GB2312" w:eastAsia="仿宋_GB2312" w:hint="eastAsia"/>
          <w:sz w:val="32"/>
          <w:szCs w:val="32"/>
        </w:rPr>
        <w:t>总成绩</w:t>
      </w:r>
      <w:r w:rsidR="00B15295">
        <w:rPr>
          <w:rFonts w:ascii="仿宋_GB2312" w:eastAsia="仿宋_GB2312" w:hint="eastAsia"/>
          <w:sz w:val="32"/>
          <w:szCs w:val="32"/>
        </w:rPr>
        <w:t>的计算</w:t>
      </w:r>
      <w:r w:rsidR="006C6DA7" w:rsidRPr="00B30E1B">
        <w:rPr>
          <w:rFonts w:ascii="仿宋_GB2312" w:eastAsia="仿宋_GB2312" w:hint="eastAsia"/>
          <w:sz w:val="32"/>
          <w:szCs w:val="32"/>
        </w:rPr>
        <w:t>。</w:t>
      </w:r>
    </w:p>
    <w:p w:rsidR="0052785A" w:rsidRDefault="00081423"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0052785A" w:rsidRPr="007449C2">
        <w:rPr>
          <w:rFonts w:ascii="仿宋_GB2312" w:eastAsia="仿宋_GB2312" w:hint="eastAsia"/>
          <w:sz w:val="32"/>
          <w:szCs w:val="32"/>
        </w:rPr>
        <w:t>全日制和非全日制考生分别</w:t>
      </w:r>
      <w:r w:rsidR="00AA55CF">
        <w:rPr>
          <w:rFonts w:ascii="仿宋_GB2312" w:eastAsia="仿宋_GB2312" w:hint="eastAsia"/>
          <w:sz w:val="32"/>
          <w:szCs w:val="32"/>
        </w:rPr>
        <w:t>排序</w:t>
      </w:r>
      <w:r w:rsidR="0052785A">
        <w:rPr>
          <w:rFonts w:ascii="仿宋_GB2312" w:eastAsia="仿宋_GB2312" w:hint="eastAsia"/>
          <w:sz w:val="32"/>
          <w:szCs w:val="32"/>
        </w:rPr>
        <w:t>。</w:t>
      </w:r>
    </w:p>
    <w:p w:rsidR="00B2513C" w:rsidRDefault="00081423"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0037536C">
        <w:rPr>
          <w:rFonts w:ascii="仿宋_GB2312" w:eastAsia="仿宋_GB2312" w:hint="eastAsia"/>
          <w:sz w:val="32"/>
          <w:szCs w:val="32"/>
        </w:rPr>
        <w:t>按照</w:t>
      </w:r>
      <w:r w:rsidR="00B326E3" w:rsidRPr="0037536C">
        <w:rPr>
          <w:rFonts w:ascii="仿宋_GB2312" w:eastAsia="仿宋_GB2312" w:hint="eastAsia"/>
          <w:sz w:val="32"/>
          <w:szCs w:val="32"/>
        </w:rPr>
        <w:t>招生</w:t>
      </w:r>
      <w:r w:rsidR="0037536C">
        <w:rPr>
          <w:rFonts w:ascii="仿宋_GB2312" w:eastAsia="仿宋_GB2312" w:hint="eastAsia"/>
          <w:sz w:val="32"/>
          <w:szCs w:val="32"/>
        </w:rPr>
        <w:t>计划</w:t>
      </w:r>
      <w:r w:rsidR="00B326E3" w:rsidRPr="0037536C">
        <w:rPr>
          <w:rFonts w:ascii="仿宋_GB2312" w:eastAsia="仿宋_GB2312" w:hint="eastAsia"/>
          <w:sz w:val="32"/>
          <w:szCs w:val="32"/>
        </w:rPr>
        <w:t>，</w:t>
      </w:r>
      <w:r w:rsidR="0037536C">
        <w:rPr>
          <w:rFonts w:ascii="仿宋_GB2312" w:eastAsia="仿宋_GB2312" w:hint="eastAsia"/>
          <w:sz w:val="32"/>
          <w:szCs w:val="32"/>
        </w:rPr>
        <w:t>拟录取的</w:t>
      </w:r>
      <w:r w:rsidR="0085473F">
        <w:rPr>
          <w:rFonts w:ascii="仿宋_GB2312" w:eastAsia="仿宋_GB2312" w:hint="eastAsia"/>
          <w:sz w:val="32"/>
          <w:szCs w:val="32"/>
        </w:rPr>
        <w:t>普通招考</w:t>
      </w:r>
      <w:r w:rsidR="00CE26E1" w:rsidRPr="0037536C">
        <w:rPr>
          <w:rFonts w:ascii="仿宋_GB2312" w:eastAsia="仿宋_GB2312" w:hint="eastAsia"/>
          <w:sz w:val="32"/>
          <w:szCs w:val="32"/>
        </w:rPr>
        <w:t>考生和硕博连读考生</w:t>
      </w:r>
      <w:r w:rsidR="00B2513C" w:rsidRPr="00AA55CF">
        <w:rPr>
          <w:rFonts w:ascii="仿宋_GB2312" w:eastAsia="仿宋_GB2312"/>
          <w:sz w:val="32"/>
          <w:szCs w:val="32"/>
        </w:rPr>
        <w:t>按录取总成绩从高分到低分</w:t>
      </w:r>
      <w:r w:rsidR="00CE26E1" w:rsidRPr="0037536C">
        <w:rPr>
          <w:rFonts w:ascii="仿宋_GB2312" w:eastAsia="仿宋_GB2312" w:hint="eastAsia"/>
          <w:sz w:val="32"/>
          <w:szCs w:val="32"/>
        </w:rPr>
        <w:t>分别</w:t>
      </w:r>
      <w:r w:rsidR="0037536C">
        <w:rPr>
          <w:rFonts w:ascii="仿宋_GB2312" w:eastAsia="仿宋_GB2312" w:hint="eastAsia"/>
          <w:sz w:val="32"/>
          <w:szCs w:val="32"/>
        </w:rPr>
        <w:t>排序。</w:t>
      </w:r>
    </w:p>
    <w:p w:rsidR="0052785A" w:rsidRPr="0037536C" w:rsidRDefault="00B2513C"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5.对部分</w:t>
      </w:r>
      <w:r w:rsidRPr="00B2513C">
        <w:rPr>
          <w:rFonts w:ascii="仿宋_GB2312" w:eastAsia="仿宋_GB2312"/>
          <w:sz w:val="32"/>
          <w:szCs w:val="32"/>
        </w:rPr>
        <w:t>具备博士研究生培养潜质、复试合格而未进入拟录取名单的考生，可作为</w:t>
      </w:r>
      <w:r>
        <w:rPr>
          <w:rFonts w:ascii="仿宋_GB2312" w:eastAsia="仿宋_GB2312" w:hint="eastAsia"/>
          <w:sz w:val="32"/>
          <w:szCs w:val="32"/>
        </w:rPr>
        <w:t>“</w:t>
      </w:r>
      <w:r w:rsidRPr="00B2513C">
        <w:rPr>
          <w:rFonts w:ascii="仿宋_GB2312" w:eastAsia="仿宋_GB2312"/>
          <w:sz w:val="32"/>
          <w:szCs w:val="32"/>
        </w:rPr>
        <w:t>建议录取</w:t>
      </w:r>
      <w:r>
        <w:rPr>
          <w:rFonts w:ascii="仿宋_GB2312" w:eastAsia="仿宋_GB2312" w:hint="eastAsia"/>
          <w:sz w:val="32"/>
          <w:szCs w:val="32"/>
        </w:rPr>
        <w:t>”</w:t>
      </w:r>
      <w:r w:rsidRPr="00B2513C">
        <w:rPr>
          <w:rFonts w:ascii="仿宋_GB2312" w:eastAsia="仿宋_GB2312"/>
          <w:sz w:val="32"/>
          <w:szCs w:val="32"/>
        </w:rPr>
        <w:t>上报</w:t>
      </w:r>
      <w:r>
        <w:rPr>
          <w:rFonts w:ascii="仿宋_GB2312" w:eastAsia="仿宋_GB2312" w:hint="eastAsia"/>
          <w:sz w:val="32"/>
          <w:szCs w:val="32"/>
        </w:rPr>
        <w:t>，“</w:t>
      </w:r>
      <w:r w:rsidRPr="00B2513C">
        <w:rPr>
          <w:rFonts w:ascii="仿宋_GB2312" w:eastAsia="仿宋_GB2312"/>
          <w:sz w:val="32"/>
          <w:szCs w:val="32"/>
        </w:rPr>
        <w:t>建议录取</w:t>
      </w:r>
      <w:r>
        <w:rPr>
          <w:rFonts w:ascii="仿宋_GB2312" w:eastAsia="仿宋_GB2312" w:hint="eastAsia"/>
          <w:sz w:val="32"/>
          <w:szCs w:val="32"/>
        </w:rPr>
        <w:t>”</w:t>
      </w:r>
      <w:r w:rsidRPr="00B2513C">
        <w:rPr>
          <w:rFonts w:ascii="仿宋_GB2312" w:eastAsia="仿宋_GB2312" w:hint="eastAsia"/>
          <w:sz w:val="32"/>
          <w:szCs w:val="32"/>
        </w:rPr>
        <w:t>的</w:t>
      </w:r>
      <w:r w:rsidR="0052785A" w:rsidRPr="0037536C">
        <w:rPr>
          <w:rFonts w:ascii="仿宋_GB2312" w:eastAsia="仿宋_GB2312" w:hint="eastAsia"/>
          <w:sz w:val="32"/>
          <w:szCs w:val="32"/>
        </w:rPr>
        <w:t>统考考生和硕博连读考生</w:t>
      </w:r>
      <w:r>
        <w:rPr>
          <w:rFonts w:ascii="仿宋_GB2312" w:eastAsia="仿宋_GB2312" w:hint="eastAsia"/>
          <w:sz w:val="32"/>
          <w:szCs w:val="32"/>
        </w:rPr>
        <w:t>之间</w:t>
      </w:r>
      <w:r w:rsidR="00081423" w:rsidRPr="0037536C">
        <w:rPr>
          <w:rFonts w:ascii="仿宋_GB2312" w:eastAsia="仿宋_GB2312" w:hint="eastAsia"/>
          <w:sz w:val="32"/>
          <w:szCs w:val="32"/>
        </w:rPr>
        <w:t>按照复试成绩</w:t>
      </w:r>
      <w:r w:rsidR="00CE26E1" w:rsidRPr="0037536C">
        <w:rPr>
          <w:rFonts w:ascii="仿宋_GB2312" w:eastAsia="仿宋_GB2312"/>
          <w:sz w:val="32"/>
          <w:szCs w:val="32"/>
        </w:rPr>
        <w:t>从高分到低分</w:t>
      </w:r>
      <w:r>
        <w:rPr>
          <w:rFonts w:ascii="仿宋_GB2312" w:eastAsia="仿宋_GB2312" w:hint="eastAsia"/>
          <w:sz w:val="32"/>
          <w:szCs w:val="32"/>
        </w:rPr>
        <w:t>排序</w:t>
      </w:r>
      <w:r w:rsidR="00081423" w:rsidRPr="0037536C">
        <w:rPr>
          <w:rFonts w:ascii="仿宋_GB2312" w:eastAsia="仿宋_GB2312" w:hint="eastAsia"/>
          <w:sz w:val="32"/>
          <w:szCs w:val="32"/>
        </w:rPr>
        <w:t>。</w:t>
      </w:r>
    </w:p>
    <w:p w:rsidR="005754DB" w:rsidRPr="00B30E1B" w:rsidRDefault="00B2513C"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sidR="00A96EF3" w:rsidRPr="00B30E1B">
        <w:rPr>
          <w:rFonts w:ascii="仿宋_GB2312" w:eastAsia="仿宋_GB2312" w:hint="eastAsia"/>
          <w:sz w:val="32"/>
          <w:szCs w:val="32"/>
        </w:rPr>
        <w:t>.</w:t>
      </w:r>
      <w:r w:rsidR="00BE78F2" w:rsidRPr="00BE78F2">
        <w:rPr>
          <w:rFonts w:ascii="仿宋_GB2312" w:eastAsia="仿宋_GB2312" w:hint="eastAsia"/>
          <w:sz w:val="32"/>
          <w:szCs w:val="32"/>
        </w:rPr>
        <w:t xml:space="preserve"> </w:t>
      </w:r>
      <w:r w:rsidR="00BE78F2" w:rsidRPr="00907548">
        <w:rPr>
          <w:rFonts w:ascii="仿宋_GB2312" w:eastAsia="仿宋_GB2312" w:hint="eastAsia"/>
          <w:sz w:val="32"/>
          <w:szCs w:val="32"/>
        </w:rPr>
        <w:t>思想政治素质和品德考核</w:t>
      </w:r>
      <w:r w:rsidR="00A96EF3" w:rsidRPr="00B30E1B">
        <w:rPr>
          <w:rFonts w:ascii="仿宋_GB2312" w:eastAsia="仿宋_GB2312" w:hint="eastAsia"/>
          <w:sz w:val="32"/>
          <w:szCs w:val="32"/>
        </w:rPr>
        <w:t>不作量化计入总成绩，但考核结果不合格者不予录取。</w:t>
      </w:r>
    </w:p>
    <w:p w:rsidR="005754DB" w:rsidRPr="00B30E1B" w:rsidRDefault="00B2513C"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7</w:t>
      </w:r>
      <w:r w:rsidR="00A96EF3" w:rsidRPr="00B30E1B">
        <w:rPr>
          <w:rFonts w:ascii="仿宋_GB2312" w:eastAsia="仿宋_GB2312" w:hint="eastAsia"/>
          <w:sz w:val="32"/>
          <w:szCs w:val="32"/>
        </w:rPr>
        <w:t>.不参加体检或体检不合格者不予录取。</w:t>
      </w:r>
    </w:p>
    <w:p w:rsidR="005754DB" w:rsidRPr="00B30E1B" w:rsidRDefault="00B2513C"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sidR="00A96EF3" w:rsidRPr="00B30E1B">
        <w:rPr>
          <w:rFonts w:ascii="仿宋_GB2312" w:eastAsia="仿宋_GB2312" w:hint="eastAsia"/>
          <w:sz w:val="32"/>
          <w:szCs w:val="32"/>
        </w:rPr>
        <w:t>.复试期间发现考生不符合报考规定条件、考试违纪、替考的，一律视为不合格，不予录取。</w:t>
      </w:r>
    </w:p>
    <w:p w:rsidR="005754DB" w:rsidRDefault="00A96EF3" w:rsidP="008A444A">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八、录取结果</w:t>
      </w:r>
    </w:p>
    <w:p w:rsidR="005754DB" w:rsidRPr="005E058E" w:rsidRDefault="00A96EF3" w:rsidP="008A444A">
      <w:pPr>
        <w:spacing w:line="580" w:lineRule="exact"/>
        <w:ind w:firstLineChars="200" w:firstLine="640"/>
        <w:rPr>
          <w:rFonts w:ascii="仿宋_GB2312" w:eastAsia="仿宋_GB2312"/>
          <w:sz w:val="32"/>
          <w:szCs w:val="32"/>
        </w:rPr>
      </w:pPr>
      <w:r w:rsidRPr="005E058E">
        <w:rPr>
          <w:rFonts w:ascii="仿宋_GB2312" w:eastAsia="仿宋_GB2312" w:hint="eastAsia"/>
          <w:sz w:val="32"/>
          <w:szCs w:val="32"/>
        </w:rPr>
        <w:t>学校根据招生计划、复试录取办法以及考生初试和复试成绩、思想政治表现、身心健康状况等择优确定拟录取名单，在学校研究生招生信息网公示不少于10个工作日。</w:t>
      </w:r>
    </w:p>
    <w:p w:rsidR="005754DB" w:rsidRDefault="00A96EF3" w:rsidP="008A444A">
      <w:pPr>
        <w:spacing w:line="580" w:lineRule="exact"/>
        <w:ind w:firstLineChars="221" w:firstLine="710"/>
        <w:rPr>
          <w:rFonts w:ascii="仿宋_GB2312" w:eastAsia="仿宋_GB2312"/>
          <w:b/>
          <w:bCs/>
          <w:sz w:val="32"/>
          <w:szCs w:val="32"/>
        </w:rPr>
      </w:pPr>
      <w:r>
        <w:rPr>
          <w:rFonts w:ascii="仿宋_GB2312" w:eastAsia="仿宋_GB2312" w:hint="eastAsia"/>
          <w:b/>
          <w:bCs/>
          <w:sz w:val="32"/>
          <w:szCs w:val="32"/>
        </w:rPr>
        <w:t>九、其他需要说明的问题</w:t>
      </w:r>
    </w:p>
    <w:p w:rsidR="00501683" w:rsidRPr="005E058E" w:rsidRDefault="00907548" w:rsidP="00907548">
      <w:pPr>
        <w:spacing w:line="580" w:lineRule="exact"/>
        <w:ind w:firstLineChars="200" w:firstLine="640"/>
        <w:rPr>
          <w:rFonts w:ascii="仿宋_GB2312" w:eastAsia="仿宋_GB2312"/>
          <w:sz w:val="32"/>
          <w:szCs w:val="32"/>
        </w:rPr>
      </w:pPr>
      <w:r w:rsidRPr="00907548">
        <w:rPr>
          <w:rFonts w:ascii="仿宋_GB2312" w:eastAsia="仿宋_GB2312" w:hint="eastAsia"/>
          <w:sz w:val="32"/>
          <w:szCs w:val="32"/>
        </w:rPr>
        <w:t>思想政治素质和品德考核</w:t>
      </w:r>
      <w:r>
        <w:rPr>
          <w:rFonts w:ascii="仿宋_GB2312" w:eastAsia="仿宋_GB2312" w:hint="eastAsia"/>
          <w:sz w:val="32"/>
          <w:szCs w:val="32"/>
        </w:rPr>
        <w:t>表</w:t>
      </w:r>
      <w:r w:rsidR="00501683" w:rsidRPr="005E058E">
        <w:rPr>
          <w:rFonts w:ascii="仿宋_GB2312" w:eastAsia="仿宋_GB2312" w:hint="eastAsia"/>
          <w:sz w:val="32"/>
          <w:szCs w:val="32"/>
        </w:rPr>
        <w:t>：</w:t>
      </w:r>
    </w:p>
    <w:p w:rsidR="00501683" w:rsidRPr="005E058E" w:rsidRDefault="00501683" w:rsidP="008A444A">
      <w:pPr>
        <w:spacing w:line="580" w:lineRule="exact"/>
        <w:ind w:firstLineChars="200" w:firstLine="640"/>
        <w:rPr>
          <w:rFonts w:ascii="仿宋_GB2312" w:eastAsia="仿宋_GB2312"/>
          <w:sz w:val="32"/>
          <w:szCs w:val="32"/>
        </w:rPr>
      </w:pPr>
      <w:r w:rsidRPr="005E058E">
        <w:rPr>
          <w:rFonts w:ascii="仿宋_GB2312" w:eastAsia="仿宋_GB2312" w:hint="eastAsia"/>
          <w:sz w:val="32"/>
          <w:szCs w:val="32"/>
        </w:rPr>
        <w:t>应届生：由所在单位出具，负责人签字并加盖学院党委（或党总支）公章，党支部、党总支（非学院级别）、行政</w:t>
      </w:r>
      <w:r w:rsidR="00454EA3" w:rsidRPr="005E058E">
        <w:rPr>
          <w:rFonts w:ascii="仿宋_GB2312" w:eastAsia="仿宋_GB2312" w:hint="eastAsia"/>
          <w:sz w:val="32"/>
          <w:szCs w:val="32"/>
        </w:rPr>
        <w:t>等</w:t>
      </w:r>
      <w:r w:rsidR="00454EA3">
        <w:rPr>
          <w:rFonts w:ascii="仿宋_GB2312" w:eastAsia="仿宋_GB2312" w:hint="eastAsia"/>
          <w:sz w:val="32"/>
          <w:szCs w:val="32"/>
        </w:rPr>
        <w:t>公</w:t>
      </w:r>
      <w:r w:rsidRPr="005E058E">
        <w:rPr>
          <w:rFonts w:ascii="仿宋_GB2312" w:eastAsia="仿宋_GB2312" w:hint="eastAsia"/>
          <w:sz w:val="32"/>
          <w:szCs w:val="32"/>
        </w:rPr>
        <w:t>章无效。</w:t>
      </w:r>
      <w:r w:rsidRPr="005E058E">
        <w:rPr>
          <w:rFonts w:ascii="仿宋_GB2312" w:eastAsia="仿宋_GB2312" w:hint="eastAsia"/>
          <w:sz w:val="32"/>
          <w:szCs w:val="32"/>
        </w:rPr>
        <w:br/>
        <w:t xml:space="preserve">    往届生：根据档案所在地情况：</w:t>
      </w:r>
    </w:p>
    <w:p w:rsidR="00501683" w:rsidRPr="005E058E" w:rsidRDefault="00501683" w:rsidP="008A444A">
      <w:pPr>
        <w:spacing w:line="580" w:lineRule="exact"/>
        <w:ind w:firstLineChars="200" w:firstLine="640"/>
        <w:rPr>
          <w:rFonts w:ascii="仿宋_GB2312" w:eastAsia="仿宋_GB2312"/>
          <w:sz w:val="32"/>
          <w:szCs w:val="32"/>
        </w:rPr>
      </w:pPr>
      <w:r w:rsidRPr="005E058E">
        <w:rPr>
          <w:rFonts w:ascii="仿宋_GB2312" w:eastAsia="仿宋_GB2312" w:hint="eastAsia"/>
          <w:sz w:val="32"/>
          <w:szCs w:val="32"/>
        </w:rPr>
        <w:t>（1）档案回生源地人事局或人才市场，由户口所在地相关部门出具，</w:t>
      </w:r>
      <w:r w:rsidRPr="005E058E">
        <w:rPr>
          <w:rFonts w:ascii="仿宋_GB2312" w:eastAsia="仿宋_GB2312"/>
          <w:sz w:val="32"/>
          <w:szCs w:val="32"/>
        </w:rPr>
        <w:t>负责人签字</w:t>
      </w:r>
      <w:r w:rsidRPr="005E058E">
        <w:rPr>
          <w:rFonts w:ascii="仿宋_GB2312" w:eastAsia="仿宋_GB2312" w:hint="eastAsia"/>
          <w:sz w:val="32"/>
          <w:szCs w:val="32"/>
        </w:rPr>
        <w:t>并加盖党委公章，党支部、党总支</w:t>
      </w:r>
      <w:r w:rsidR="00957E92" w:rsidRPr="005E058E">
        <w:rPr>
          <w:rFonts w:ascii="仿宋_GB2312" w:eastAsia="仿宋_GB2312" w:hint="eastAsia"/>
          <w:sz w:val="32"/>
          <w:szCs w:val="32"/>
        </w:rPr>
        <w:t>（非学院级别）</w:t>
      </w:r>
      <w:r w:rsidRPr="005E058E">
        <w:rPr>
          <w:rFonts w:ascii="仿宋_GB2312" w:eastAsia="仿宋_GB2312" w:hint="eastAsia"/>
          <w:sz w:val="32"/>
          <w:szCs w:val="32"/>
        </w:rPr>
        <w:t>、行政</w:t>
      </w:r>
      <w:r w:rsidR="00454EA3" w:rsidRPr="005E058E">
        <w:rPr>
          <w:rFonts w:ascii="仿宋_GB2312" w:eastAsia="仿宋_GB2312" w:hint="eastAsia"/>
          <w:sz w:val="32"/>
          <w:szCs w:val="32"/>
        </w:rPr>
        <w:t>等</w:t>
      </w:r>
      <w:r w:rsidR="00454EA3">
        <w:rPr>
          <w:rFonts w:ascii="仿宋_GB2312" w:eastAsia="仿宋_GB2312" w:hint="eastAsia"/>
          <w:sz w:val="32"/>
          <w:szCs w:val="32"/>
        </w:rPr>
        <w:t>公</w:t>
      </w:r>
      <w:r w:rsidRPr="005E058E">
        <w:rPr>
          <w:rFonts w:ascii="仿宋_GB2312" w:eastAsia="仿宋_GB2312" w:hint="eastAsia"/>
          <w:sz w:val="32"/>
          <w:szCs w:val="32"/>
        </w:rPr>
        <w:t>章无效。</w:t>
      </w:r>
    </w:p>
    <w:p w:rsidR="00501683" w:rsidRPr="005E058E" w:rsidRDefault="00501683" w:rsidP="008A444A">
      <w:pPr>
        <w:spacing w:line="580" w:lineRule="exact"/>
        <w:ind w:firstLineChars="200" w:firstLine="640"/>
        <w:rPr>
          <w:rFonts w:ascii="仿宋_GB2312" w:eastAsia="仿宋_GB2312"/>
          <w:sz w:val="32"/>
          <w:szCs w:val="32"/>
        </w:rPr>
      </w:pPr>
      <w:r w:rsidRPr="005E058E">
        <w:rPr>
          <w:rFonts w:ascii="仿宋_GB2312" w:eastAsia="仿宋_GB2312" w:hint="eastAsia"/>
          <w:sz w:val="32"/>
          <w:szCs w:val="32"/>
        </w:rPr>
        <w:t>（2）档案为人事代理或者在工作单位，由该公司党委或人事部门出具，</w:t>
      </w:r>
      <w:r w:rsidRPr="005E058E">
        <w:rPr>
          <w:rFonts w:ascii="仿宋_GB2312" w:eastAsia="仿宋_GB2312"/>
          <w:sz w:val="32"/>
          <w:szCs w:val="32"/>
        </w:rPr>
        <w:t>负责人签字</w:t>
      </w:r>
      <w:r w:rsidRPr="005E058E">
        <w:rPr>
          <w:rFonts w:ascii="仿宋_GB2312" w:eastAsia="仿宋_GB2312" w:hint="eastAsia"/>
          <w:sz w:val="32"/>
          <w:szCs w:val="32"/>
        </w:rPr>
        <w:t>并加盖公章，党支部、党总支</w:t>
      </w:r>
      <w:r w:rsidR="00957E92" w:rsidRPr="005E058E">
        <w:rPr>
          <w:rFonts w:ascii="仿宋_GB2312" w:eastAsia="仿宋_GB2312" w:hint="eastAsia"/>
          <w:sz w:val="32"/>
          <w:szCs w:val="32"/>
        </w:rPr>
        <w:t>（非学院级别）</w:t>
      </w:r>
      <w:r w:rsidRPr="005E058E">
        <w:rPr>
          <w:rFonts w:ascii="仿宋_GB2312" w:eastAsia="仿宋_GB2312" w:hint="eastAsia"/>
          <w:sz w:val="32"/>
          <w:szCs w:val="32"/>
        </w:rPr>
        <w:t>等</w:t>
      </w:r>
      <w:r w:rsidR="00454EA3">
        <w:rPr>
          <w:rFonts w:ascii="仿宋_GB2312" w:eastAsia="仿宋_GB2312" w:hint="eastAsia"/>
          <w:sz w:val="32"/>
          <w:szCs w:val="32"/>
        </w:rPr>
        <w:t>公</w:t>
      </w:r>
      <w:r w:rsidRPr="005E058E">
        <w:rPr>
          <w:rFonts w:ascii="仿宋_GB2312" w:eastAsia="仿宋_GB2312" w:hint="eastAsia"/>
          <w:sz w:val="32"/>
          <w:szCs w:val="32"/>
        </w:rPr>
        <w:t>章无效。</w:t>
      </w:r>
    </w:p>
    <w:p w:rsidR="00501683" w:rsidRPr="005E058E" w:rsidRDefault="00501683" w:rsidP="008A444A">
      <w:pPr>
        <w:spacing w:line="580" w:lineRule="exact"/>
        <w:ind w:firstLineChars="200" w:firstLine="640"/>
        <w:rPr>
          <w:rFonts w:ascii="仿宋_GB2312" w:eastAsia="仿宋_GB2312"/>
          <w:sz w:val="32"/>
          <w:szCs w:val="32"/>
        </w:rPr>
      </w:pPr>
      <w:r w:rsidRPr="005E058E">
        <w:rPr>
          <w:rFonts w:ascii="仿宋_GB2312" w:eastAsia="仿宋_GB2312" w:hint="eastAsia"/>
          <w:sz w:val="32"/>
          <w:szCs w:val="32"/>
        </w:rPr>
        <w:t>关于</w:t>
      </w:r>
      <w:r w:rsidR="00907548" w:rsidRPr="00907548">
        <w:rPr>
          <w:rFonts w:ascii="仿宋_GB2312" w:eastAsia="仿宋_GB2312" w:hint="eastAsia"/>
          <w:sz w:val="32"/>
          <w:szCs w:val="32"/>
        </w:rPr>
        <w:t>思想政治素质和品德考核</w:t>
      </w:r>
      <w:r w:rsidR="00907548">
        <w:rPr>
          <w:rFonts w:ascii="仿宋_GB2312" w:eastAsia="仿宋_GB2312" w:hint="eastAsia"/>
          <w:sz w:val="32"/>
          <w:szCs w:val="32"/>
        </w:rPr>
        <w:t>表</w:t>
      </w:r>
      <w:r w:rsidRPr="005E058E">
        <w:rPr>
          <w:rFonts w:ascii="仿宋_GB2312" w:eastAsia="仿宋_GB2312" w:hint="eastAsia"/>
          <w:sz w:val="32"/>
          <w:szCs w:val="32"/>
        </w:rPr>
        <w:t>的问题咨询电话：0532-66781951，联系人：陈老师。</w:t>
      </w:r>
    </w:p>
    <w:p w:rsidR="005754DB" w:rsidRDefault="00A96EF3" w:rsidP="008A444A">
      <w:pPr>
        <w:spacing w:line="580" w:lineRule="exact"/>
        <w:ind w:firstLineChars="221" w:firstLine="710"/>
        <w:rPr>
          <w:rFonts w:ascii="仿宋_GB2312" w:eastAsia="仿宋_GB2312"/>
          <w:b/>
          <w:bCs/>
          <w:sz w:val="32"/>
          <w:szCs w:val="32"/>
        </w:rPr>
      </w:pPr>
      <w:r>
        <w:rPr>
          <w:rFonts w:ascii="仿宋_GB2312" w:eastAsia="仿宋_GB2312" w:hint="eastAsia"/>
          <w:b/>
          <w:bCs/>
          <w:sz w:val="32"/>
          <w:szCs w:val="32"/>
        </w:rPr>
        <w:t>十、本方案由</w:t>
      </w:r>
      <w:r w:rsidR="00E565E5" w:rsidRPr="00B30E1B">
        <w:rPr>
          <w:rFonts w:ascii="仿宋_GB2312" w:eastAsia="仿宋_GB2312" w:hint="eastAsia"/>
          <w:b/>
          <w:bCs/>
          <w:sz w:val="32"/>
          <w:szCs w:val="32"/>
        </w:rPr>
        <w:t>经济</w:t>
      </w:r>
      <w:r>
        <w:rPr>
          <w:rFonts w:ascii="仿宋_GB2312" w:eastAsia="仿宋_GB2312" w:hint="eastAsia"/>
          <w:b/>
          <w:bCs/>
          <w:sz w:val="32"/>
          <w:szCs w:val="32"/>
        </w:rPr>
        <w:t>学院招生工作小组负责解释</w:t>
      </w:r>
    </w:p>
    <w:p w:rsidR="005754DB" w:rsidRDefault="00A96EF3" w:rsidP="008A444A">
      <w:pPr>
        <w:spacing w:line="580" w:lineRule="exact"/>
        <w:ind w:firstLineChars="200" w:firstLine="640"/>
        <w:rPr>
          <w:rFonts w:ascii="仿宋_GB2312" w:eastAsia="仿宋_GB2312"/>
          <w:sz w:val="32"/>
          <w:szCs w:val="32"/>
        </w:rPr>
      </w:pPr>
      <w:r>
        <w:rPr>
          <w:rFonts w:ascii="仿宋_GB2312" w:eastAsia="仿宋_GB2312"/>
          <w:sz w:val="32"/>
          <w:szCs w:val="32"/>
        </w:rPr>
        <w:t>未尽事宜，详见中国海洋大学研究生招生</w:t>
      </w:r>
      <w:r>
        <w:rPr>
          <w:rFonts w:ascii="仿宋_GB2312" w:eastAsia="仿宋_GB2312" w:hint="eastAsia"/>
          <w:sz w:val="32"/>
          <w:szCs w:val="32"/>
        </w:rPr>
        <w:t>信息</w:t>
      </w:r>
      <w:r>
        <w:rPr>
          <w:rFonts w:ascii="仿宋_GB2312" w:eastAsia="仿宋_GB2312"/>
          <w:sz w:val="32"/>
          <w:szCs w:val="32"/>
        </w:rPr>
        <w:t>网相关</w:t>
      </w:r>
      <w:r>
        <w:rPr>
          <w:rFonts w:ascii="仿宋_GB2312" w:eastAsia="仿宋_GB2312" w:hint="eastAsia"/>
          <w:sz w:val="32"/>
          <w:szCs w:val="32"/>
        </w:rPr>
        <w:t>通知</w:t>
      </w:r>
      <w:r>
        <w:rPr>
          <w:rFonts w:ascii="仿宋_GB2312" w:eastAsia="仿宋_GB2312"/>
          <w:sz w:val="32"/>
          <w:szCs w:val="32"/>
        </w:rPr>
        <w:t>。</w:t>
      </w:r>
    </w:p>
    <w:p w:rsidR="005754DB" w:rsidRDefault="00A96EF3" w:rsidP="008A444A">
      <w:pPr>
        <w:spacing w:line="580" w:lineRule="exact"/>
        <w:ind w:firstLineChars="200" w:firstLine="640"/>
        <w:rPr>
          <w:rFonts w:ascii="仿宋_GB2312" w:eastAsia="仿宋_GB2312"/>
          <w:sz w:val="32"/>
          <w:szCs w:val="32"/>
        </w:rPr>
      </w:pPr>
      <w:r>
        <w:rPr>
          <w:rFonts w:ascii="仿宋_GB2312" w:eastAsia="仿宋_GB2312" w:hint="eastAsia"/>
          <w:sz w:val="32"/>
          <w:szCs w:val="32"/>
        </w:rPr>
        <w:t>咨询电话：0532-</w:t>
      </w:r>
      <w:r w:rsidR="00E565E5">
        <w:rPr>
          <w:rFonts w:ascii="仿宋_GB2312" w:eastAsia="仿宋_GB2312" w:hint="eastAsia"/>
          <w:sz w:val="32"/>
          <w:szCs w:val="32"/>
        </w:rPr>
        <w:t>66782576</w:t>
      </w:r>
      <w:r>
        <w:rPr>
          <w:rFonts w:ascii="仿宋_GB2312" w:eastAsia="仿宋_GB2312" w:hint="eastAsia"/>
          <w:sz w:val="32"/>
          <w:szCs w:val="32"/>
        </w:rPr>
        <w:t>，联系人：</w:t>
      </w:r>
      <w:r w:rsidR="00E565E5">
        <w:rPr>
          <w:rFonts w:ascii="仿宋_GB2312" w:eastAsia="仿宋_GB2312" w:hint="eastAsia"/>
          <w:sz w:val="32"/>
          <w:szCs w:val="32"/>
        </w:rPr>
        <w:t>刘</w:t>
      </w:r>
      <w:r>
        <w:rPr>
          <w:rFonts w:ascii="仿宋_GB2312" w:eastAsia="仿宋_GB2312" w:hint="eastAsia"/>
          <w:sz w:val="32"/>
          <w:szCs w:val="32"/>
        </w:rPr>
        <w:t>老师</w:t>
      </w:r>
    </w:p>
    <w:p w:rsidR="006F4F52" w:rsidRDefault="006F4F52" w:rsidP="008A444A">
      <w:pPr>
        <w:spacing w:line="580" w:lineRule="exact"/>
        <w:ind w:firstLineChars="1570" w:firstLine="5024"/>
        <w:rPr>
          <w:rFonts w:ascii="仿宋_GB2312" w:eastAsia="仿宋_GB2312"/>
          <w:sz w:val="32"/>
          <w:szCs w:val="32"/>
        </w:rPr>
      </w:pPr>
    </w:p>
    <w:p w:rsidR="005754DB" w:rsidRDefault="00501683" w:rsidP="008A444A">
      <w:pPr>
        <w:spacing w:line="580" w:lineRule="exact"/>
        <w:ind w:firstLineChars="1570" w:firstLine="5024"/>
        <w:rPr>
          <w:rFonts w:ascii="仿宋_GB2312" w:eastAsia="仿宋_GB2312"/>
          <w:sz w:val="32"/>
          <w:szCs w:val="32"/>
        </w:rPr>
      </w:pPr>
      <w:r w:rsidRPr="004045A9">
        <w:rPr>
          <w:rFonts w:ascii="仿宋_GB2312" w:eastAsia="仿宋_GB2312" w:hint="eastAsia"/>
          <w:sz w:val="32"/>
          <w:szCs w:val="32"/>
        </w:rPr>
        <w:t>中国海洋大学</w:t>
      </w:r>
      <w:r w:rsidR="00E565E5">
        <w:rPr>
          <w:rFonts w:ascii="仿宋_GB2312" w:eastAsia="仿宋_GB2312" w:hint="eastAsia"/>
          <w:sz w:val="32"/>
          <w:szCs w:val="32"/>
        </w:rPr>
        <w:t>经济</w:t>
      </w:r>
      <w:r w:rsidR="00A96EF3">
        <w:rPr>
          <w:rFonts w:ascii="仿宋_GB2312" w:eastAsia="仿宋_GB2312" w:hint="eastAsia"/>
          <w:sz w:val="32"/>
          <w:szCs w:val="32"/>
        </w:rPr>
        <w:t>学院</w:t>
      </w:r>
    </w:p>
    <w:p w:rsidR="005754DB" w:rsidRDefault="00E90F4F" w:rsidP="008A444A">
      <w:pPr>
        <w:spacing w:line="580" w:lineRule="exact"/>
        <w:ind w:firstLineChars="221" w:firstLine="707"/>
        <w:jc w:val="center"/>
        <w:rPr>
          <w:rFonts w:ascii="仿宋_GB2312" w:eastAsia="仿宋_GB2312"/>
          <w:sz w:val="32"/>
          <w:szCs w:val="32"/>
        </w:rPr>
      </w:pPr>
      <w:r>
        <w:rPr>
          <w:rFonts w:ascii="仿宋_GB2312" w:eastAsia="仿宋_GB2312" w:hint="eastAsia"/>
          <w:sz w:val="32"/>
          <w:szCs w:val="32"/>
        </w:rPr>
        <w:t xml:space="preserve">                  </w:t>
      </w:r>
      <w:r w:rsidR="00E565E5">
        <w:rPr>
          <w:rFonts w:ascii="仿宋_GB2312" w:eastAsia="仿宋_GB2312" w:hint="eastAsia"/>
          <w:sz w:val="32"/>
          <w:szCs w:val="32"/>
        </w:rPr>
        <w:t>2019</w:t>
      </w:r>
      <w:r w:rsidR="00A96EF3">
        <w:rPr>
          <w:rFonts w:ascii="仿宋_GB2312" w:eastAsia="仿宋_GB2312" w:hint="eastAsia"/>
          <w:sz w:val="32"/>
          <w:szCs w:val="32"/>
        </w:rPr>
        <w:t>年</w:t>
      </w:r>
      <w:r w:rsidR="00E565E5">
        <w:rPr>
          <w:rFonts w:ascii="仿宋_GB2312" w:eastAsia="仿宋_GB2312" w:hint="eastAsia"/>
          <w:sz w:val="32"/>
          <w:szCs w:val="32"/>
        </w:rPr>
        <w:t>4</w:t>
      </w:r>
      <w:r w:rsidR="00A96EF3">
        <w:rPr>
          <w:rFonts w:ascii="仿宋_GB2312" w:eastAsia="仿宋_GB2312" w:hint="eastAsia"/>
          <w:sz w:val="32"/>
          <w:szCs w:val="32"/>
        </w:rPr>
        <w:t>月</w:t>
      </w:r>
      <w:r w:rsidR="00E565E5">
        <w:rPr>
          <w:rFonts w:ascii="仿宋_GB2312" w:eastAsia="仿宋_GB2312" w:hint="eastAsia"/>
          <w:sz w:val="32"/>
          <w:szCs w:val="32"/>
        </w:rPr>
        <w:t>1</w:t>
      </w:r>
      <w:r w:rsidR="00454EA3">
        <w:rPr>
          <w:rFonts w:ascii="仿宋_GB2312" w:eastAsia="仿宋_GB2312" w:hint="eastAsia"/>
          <w:sz w:val="32"/>
          <w:szCs w:val="32"/>
        </w:rPr>
        <w:t>5</w:t>
      </w:r>
      <w:r w:rsidR="00A96EF3">
        <w:rPr>
          <w:rFonts w:ascii="仿宋_GB2312" w:eastAsia="仿宋_GB2312" w:hint="eastAsia"/>
          <w:sz w:val="32"/>
          <w:szCs w:val="32"/>
        </w:rPr>
        <w:t>日</w:t>
      </w:r>
    </w:p>
    <w:p w:rsidR="006F4F52" w:rsidRDefault="006F4F52" w:rsidP="008A444A">
      <w:pPr>
        <w:spacing w:line="580" w:lineRule="exact"/>
        <w:jc w:val="center"/>
        <w:rPr>
          <w:b/>
          <w:sz w:val="44"/>
          <w:szCs w:val="44"/>
        </w:rPr>
      </w:pPr>
    </w:p>
    <w:p w:rsidR="008A444A" w:rsidRDefault="008A444A" w:rsidP="008A444A">
      <w:pPr>
        <w:spacing w:line="580" w:lineRule="exact"/>
        <w:ind w:firstLineChars="221" w:firstLine="707"/>
        <w:rPr>
          <w:rFonts w:ascii="仿宋_GB2312" w:eastAsia="仿宋_GB2312"/>
          <w:sz w:val="32"/>
          <w:szCs w:val="32"/>
        </w:rPr>
      </w:pPr>
    </w:p>
    <w:p w:rsidR="00357D6B" w:rsidRDefault="00357D6B" w:rsidP="00357D6B">
      <w:pPr>
        <w:jc w:val="center"/>
        <w:rPr>
          <w:b/>
          <w:sz w:val="44"/>
          <w:szCs w:val="44"/>
        </w:rPr>
      </w:pPr>
      <w:r>
        <w:rPr>
          <w:rFonts w:hint="eastAsia"/>
          <w:b/>
          <w:sz w:val="44"/>
          <w:szCs w:val="44"/>
        </w:rPr>
        <w:lastRenderedPageBreak/>
        <w:t>中国海洋大学研究生复试</w:t>
      </w:r>
    </w:p>
    <w:p w:rsidR="00357D6B" w:rsidRDefault="00907548" w:rsidP="00357D6B">
      <w:pPr>
        <w:jc w:val="center"/>
        <w:rPr>
          <w:b/>
          <w:sz w:val="32"/>
          <w:szCs w:val="32"/>
        </w:rPr>
      </w:pPr>
      <w:r w:rsidRPr="00907548">
        <w:rPr>
          <w:rFonts w:hint="eastAsia"/>
          <w:b/>
          <w:sz w:val="32"/>
          <w:szCs w:val="32"/>
        </w:rPr>
        <w:t>思想政治素质和品德考核</w:t>
      </w:r>
      <w:r w:rsidR="00357D6B">
        <w:rPr>
          <w:rFonts w:hint="eastAsia"/>
          <w:b/>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901"/>
        <w:gridCol w:w="540"/>
        <w:gridCol w:w="360"/>
        <w:gridCol w:w="720"/>
        <w:gridCol w:w="1610"/>
        <w:gridCol w:w="1090"/>
        <w:gridCol w:w="1754"/>
      </w:tblGrid>
      <w:tr w:rsidR="00357D6B" w:rsidRPr="00DF0D24" w:rsidTr="00C0335D">
        <w:trPr>
          <w:trHeight w:val="451"/>
          <w:jc w:val="center"/>
        </w:trPr>
        <w:tc>
          <w:tcPr>
            <w:tcW w:w="1547" w:type="dxa"/>
            <w:vAlign w:val="center"/>
          </w:tcPr>
          <w:p w:rsidR="00357D6B" w:rsidRPr="00DF0D24" w:rsidRDefault="00357D6B" w:rsidP="00C0335D">
            <w:pPr>
              <w:jc w:val="center"/>
              <w:rPr>
                <w:b/>
                <w:sz w:val="24"/>
              </w:rPr>
            </w:pPr>
            <w:r w:rsidRPr="00DF0D24">
              <w:rPr>
                <w:rFonts w:hint="eastAsia"/>
                <w:b/>
                <w:sz w:val="24"/>
              </w:rPr>
              <w:t>姓</w:t>
            </w:r>
            <w:r w:rsidRPr="00DF0D24">
              <w:rPr>
                <w:rFonts w:hint="eastAsia"/>
                <w:b/>
                <w:sz w:val="24"/>
              </w:rPr>
              <w:t xml:space="preserve">    </w:t>
            </w:r>
            <w:r w:rsidRPr="00DF0D24">
              <w:rPr>
                <w:rFonts w:hint="eastAsia"/>
                <w:b/>
                <w:sz w:val="24"/>
              </w:rPr>
              <w:t>名</w:t>
            </w:r>
          </w:p>
        </w:tc>
        <w:tc>
          <w:tcPr>
            <w:tcW w:w="1441" w:type="dxa"/>
            <w:gridSpan w:val="2"/>
            <w:vAlign w:val="center"/>
          </w:tcPr>
          <w:p w:rsidR="00357D6B" w:rsidRPr="00DF0D24" w:rsidRDefault="00357D6B" w:rsidP="00C0335D">
            <w:pPr>
              <w:jc w:val="center"/>
              <w:rPr>
                <w:sz w:val="24"/>
              </w:rPr>
            </w:pPr>
          </w:p>
        </w:tc>
        <w:tc>
          <w:tcPr>
            <w:tcW w:w="1080" w:type="dxa"/>
            <w:gridSpan w:val="2"/>
            <w:vAlign w:val="center"/>
          </w:tcPr>
          <w:p w:rsidR="00357D6B" w:rsidRPr="00DF0D24" w:rsidRDefault="00357D6B" w:rsidP="00C0335D">
            <w:pPr>
              <w:jc w:val="center"/>
              <w:rPr>
                <w:b/>
                <w:sz w:val="24"/>
              </w:rPr>
            </w:pPr>
            <w:r w:rsidRPr="00DF0D24">
              <w:rPr>
                <w:rFonts w:hint="eastAsia"/>
                <w:b/>
                <w:sz w:val="24"/>
              </w:rPr>
              <w:t>性</w:t>
            </w:r>
            <w:r w:rsidRPr="00DF0D24">
              <w:rPr>
                <w:rFonts w:hint="eastAsia"/>
                <w:b/>
                <w:sz w:val="24"/>
              </w:rPr>
              <w:t xml:space="preserve">   </w:t>
            </w:r>
            <w:r w:rsidRPr="00DF0D24">
              <w:rPr>
                <w:rFonts w:hint="eastAsia"/>
                <w:b/>
                <w:sz w:val="24"/>
              </w:rPr>
              <w:t>别</w:t>
            </w:r>
          </w:p>
        </w:tc>
        <w:tc>
          <w:tcPr>
            <w:tcW w:w="1610" w:type="dxa"/>
            <w:vAlign w:val="center"/>
          </w:tcPr>
          <w:p w:rsidR="00357D6B" w:rsidRPr="00DF0D24" w:rsidRDefault="00357D6B" w:rsidP="00C0335D">
            <w:pPr>
              <w:jc w:val="center"/>
              <w:rPr>
                <w:sz w:val="24"/>
              </w:rPr>
            </w:pPr>
          </w:p>
        </w:tc>
        <w:tc>
          <w:tcPr>
            <w:tcW w:w="1090" w:type="dxa"/>
            <w:vAlign w:val="center"/>
          </w:tcPr>
          <w:p w:rsidR="00357D6B" w:rsidRPr="00DF0D24" w:rsidRDefault="00357D6B" w:rsidP="00C0335D">
            <w:pPr>
              <w:jc w:val="center"/>
              <w:rPr>
                <w:b/>
                <w:sz w:val="24"/>
              </w:rPr>
            </w:pPr>
            <w:r w:rsidRPr="00DF0D24">
              <w:rPr>
                <w:rFonts w:hint="eastAsia"/>
                <w:b/>
                <w:sz w:val="24"/>
              </w:rPr>
              <w:t>民</w:t>
            </w:r>
            <w:r w:rsidRPr="00DF0D24">
              <w:rPr>
                <w:rFonts w:hint="eastAsia"/>
                <w:b/>
                <w:sz w:val="24"/>
              </w:rPr>
              <w:t xml:space="preserve"> </w:t>
            </w:r>
            <w:r w:rsidRPr="00DF0D24">
              <w:rPr>
                <w:rFonts w:hint="eastAsia"/>
                <w:b/>
                <w:sz w:val="24"/>
              </w:rPr>
              <w:t>族</w:t>
            </w:r>
          </w:p>
        </w:tc>
        <w:tc>
          <w:tcPr>
            <w:tcW w:w="1754" w:type="dxa"/>
            <w:vAlign w:val="center"/>
          </w:tcPr>
          <w:p w:rsidR="00357D6B" w:rsidRPr="00DF0D24" w:rsidRDefault="00357D6B" w:rsidP="00C0335D">
            <w:pPr>
              <w:jc w:val="center"/>
              <w:rPr>
                <w:sz w:val="24"/>
              </w:rPr>
            </w:pPr>
          </w:p>
        </w:tc>
      </w:tr>
      <w:tr w:rsidR="00357D6B" w:rsidRPr="00DF0D24" w:rsidTr="00C0335D">
        <w:trPr>
          <w:trHeight w:val="472"/>
          <w:jc w:val="center"/>
        </w:trPr>
        <w:tc>
          <w:tcPr>
            <w:tcW w:w="1547" w:type="dxa"/>
            <w:vAlign w:val="center"/>
          </w:tcPr>
          <w:p w:rsidR="00357D6B" w:rsidRPr="00DF0D24" w:rsidRDefault="00357D6B" w:rsidP="00C0335D">
            <w:pPr>
              <w:jc w:val="center"/>
              <w:rPr>
                <w:b/>
                <w:sz w:val="24"/>
              </w:rPr>
            </w:pPr>
            <w:r w:rsidRPr="00DF0D24">
              <w:rPr>
                <w:rFonts w:hint="eastAsia"/>
                <w:b/>
                <w:sz w:val="24"/>
              </w:rPr>
              <w:t>报考专业</w:t>
            </w:r>
          </w:p>
        </w:tc>
        <w:tc>
          <w:tcPr>
            <w:tcW w:w="2521" w:type="dxa"/>
            <w:gridSpan w:val="4"/>
            <w:vAlign w:val="center"/>
          </w:tcPr>
          <w:p w:rsidR="00357D6B" w:rsidRPr="00DF0D24" w:rsidRDefault="00357D6B" w:rsidP="00C0335D">
            <w:pPr>
              <w:jc w:val="center"/>
              <w:rPr>
                <w:sz w:val="24"/>
              </w:rPr>
            </w:pPr>
          </w:p>
        </w:tc>
        <w:tc>
          <w:tcPr>
            <w:tcW w:w="1610" w:type="dxa"/>
            <w:vAlign w:val="center"/>
          </w:tcPr>
          <w:p w:rsidR="00357D6B" w:rsidRPr="00DF0D24" w:rsidRDefault="00357D6B" w:rsidP="00C0335D">
            <w:pPr>
              <w:jc w:val="center"/>
              <w:rPr>
                <w:b/>
                <w:sz w:val="24"/>
              </w:rPr>
            </w:pPr>
            <w:r w:rsidRPr="00DF0D24">
              <w:rPr>
                <w:rFonts w:hint="eastAsia"/>
                <w:b/>
                <w:sz w:val="24"/>
              </w:rPr>
              <w:t>毕业院校</w:t>
            </w:r>
          </w:p>
        </w:tc>
        <w:tc>
          <w:tcPr>
            <w:tcW w:w="2844" w:type="dxa"/>
            <w:gridSpan w:val="2"/>
            <w:vAlign w:val="center"/>
          </w:tcPr>
          <w:p w:rsidR="00357D6B" w:rsidRPr="00DF0D24" w:rsidRDefault="00357D6B" w:rsidP="00C0335D">
            <w:pPr>
              <w:jc w:val="center"/>
              <w:rPr>
                <w:sz w:val="24"/>
              </w:rPr>
            </w:pPr>
          </w:p>
        </w:tc>
      </w:tr>
      <w:tr w:rsidR="00357D6B" w:rsidRPr="00DF0D24" w:rsidTr="00C0335D">
        <w:trPr>
          <w:trHeight w:val="472"/>
          <w:jc w:val="center"/>
        </w:trPr>
        <w:tc>
          <w:tcPr>
            <w:tcW w:w="1547" w:type="dxa"/>
            <w:vAlign w:val="center"/>
          </w:tcPr>
          <w:p w:rsidR="00357D6B" w:rsidRPr="00DF0D24" w:rsidRDefault="00357D6B" w:rsidP="00C0335D">
            <w:pPr>
              <w:jc w:val="center"/>
              <w:rPr>
                <w:b/>
                <w:sz w:val="24"/>
              </w:rPr>
            </w:pPr>
            <w:r w:rsidRPr="00DF0D24">
              <w:rPr>
                <w:rFonts w:hint="eastAsia"/>
                <w:b/>
                <w:sz w:val="24"/>
              </w:rPr>
              <w:t>培养方式</w:t>
            </w:r>
          </w:p>
        </w:tc>
        <w:tc>
          <w:tcPr>
            <w:tcW w:w="2521" w:type="dxa"/>
            <w:gridSpan w:val="4"/>
            <w:vAlign w:val="center"/>
          </w:tcPr>
          <w:p w:rsidR="00357D6B" w:rsidRPr="00DF0D24" w:rsidRDefault="00357D6B" w:rsidP="00C0335D">
            <w:pPr>
              <w:jc w:val="center"/>
              <w:rPr>
                <w:sz w:val="24"/>
              </w:rPr>
            </w:pPr>
            <w:r w:rsidRPr="00DF0D24">
              <w:rPr>
                <w:rFonts w:hint="eastAsia"/>
                <w:sz w:val="24"/>
              </w:rPr>
              <w:t>全日制</w:t>
            </w:r>
            <w:r w:rsidRPr="00DF0D24">
              <w:rPr>
                <w:sz w:val="24"/>
              </w:rPr>
              <w:t>□</w:t>
            </w:r>
            <w:r w:rsidRPr="00DF0D24">
              <w:rPr>
                <w:rFonts w:hint="eastAsia"/>
                <w:sz w:val="24"/>
              </w:rPr>
              <w:t xml:space="preserve">  </w:t>
            </w:r>
            <w:r w:rsidRPr="00DF0D24">
              <w:rPr>
                <w:rFonts w:hint="eastAsia"/>
                <w:sz w:val="24"/>
              </w:rPr>
              <w:t>非全日制</w:t>
            </w:r>
            <w:r w:rsidRPr="00DF0D24">
              <w:rPr>
                <w:sz w:val="24"/>
              </w:rPr>
              <w:t>□</w:t>
            </w:r>
          </w:p>
        </w:tc>
        <w:tc>
          <w:tcPr>
            <w:tcW w:w="1610" w:type="dxa"/>
            <w:vAlign w:val="center"/>
          </w:tcPr>
          <w:p w:rsidR="00357D6B" w:rsidRPr="00DF0D24" w:rsidRDefault="00357D6B" w:rsidP="00C0335D">
            <w:pPr>
              <w:jc w:val="center"/>
              <w:rPr>
                <w:b/>
                <w:sz w:val="24"/>
              </w:rPr>
            </w:pPr>
            <w:r w:rsidRPr="00DF0D24">
              <w:rPr>
                <w:rFonts w:hint="eastAsia"/>
                <w:b/>
                <w:sz w:val="24"/>
              </w:rPr>
              <w:t>就业方式</w:t>
            </w:r>
          </w:p>
        </w:tc>
        <w:tc>
          <w:tcPr>
            <w:tcW w:w="2844" w:type="dxa"/>
            <w:gridSpan w:val="2"/>
            <w:vAlign w:val="center"/>
          </w:tcPr>
          <w:p w:rsidR="00357D6B" w:rsidRPr="00DF0D24" w:rsidRDefault="00357D6B" w:rsidP="00C0335D">
            <w:pPr>
              <w:jc w:val="center"/>
              <w:rPr>
                <w:sz w:val="24"/>
              </w:rPr>
            </w:pPr>
            <w:r w:rsidRPr="00DF0D24">
              <w:rPr>
                <w:rFonts w:hint="eastAsia"/>
                <w:sz w:val="24"/>
              </w:rPr>
              <w:t>非定向</w:t>
            </w:r>
            <w:r w:rsidRPr="00DF0D24">
              <w:rPr>
                <w:sz w:val="24"/>
              </w:rPr>
              <w:t>□</w:t>
            </w:r>
            <w:r w:rsidRPr="00DF0D24">
              <w:rPr>
                <w:rFonts w:hint="eastAsia"/>
                <w:sz w:val="24"/>
              </w:rPr>
              <w:t xml:space="preserve">  </w:t>
            </w:r>
            <w:r w:rsidRPr="00DF0D24">
              <w:rPr>
                <w:rFonts w:hint="eastAsia"/>
                <w:sz w:val="24"/>
              </w:rPr>
              <w:t>定向</w:t>
            </w:r>
            <w:r w:rsidRPr="00DF0D24">
              <w:rPr>
                <w:sz w:val="24"/>
              </w:rPr>
              <w:t>□</w:t>
            </w:r>
          </w:p>
        </w:tc>
      </w:tr>
      <w:tr w:rsidR="00357D6B" w:rsidRPr="00DF0D24" w:rsidTr="00C0335D">
        <w:trPr>
          <w:trHeight w:val="449"/>
          <w:jc w:val="center"/>
        </w:trPr>
        <w:tc>
          <w:tcPr>
            <w:tcW w:w="1547" w:type="dxa"/>
            <w:vMerge w:val="restart"/>
            <w:vAlign w:val="center"/>
          </w:tcPr>
          <w:p w:rsidR="00357D6B" w:rsidRPr="00DF0D24" w:rsidRDefault="00357D6B" w:rsidP="00C0335D">
            <w:pPr>
              <w:jc w:val="center"/>
              <w:rPr>
                <w:b/>
                <w:sz w:val="24"/>
              </w:rPr>
            </w:pPr>
            <w:r w:rsidRPr="00DF0D24">
              <w:rPr>
                <w:rFonts w:hint="eastAsia"/>
                <w:b/>
                <w:sz w:val="24"/>
              </w:rPr>
              <w:t>政治面貌</w:t>
            </w:r>
          </w:p>
        </w:tc>
        <w:tc>
          <w:tcPr>
            <w:tcW w:w="901" w:type="dxa"/>
            <w:vAlign w:val="center"/>
          </w:tcPr>
          <w:p w:rsidR="00357D6B" w:rsidRPr="00DF0D24" w:rsidRDefault="00357D6B" w:rsidP="00C0335D">
            <w:pPr>
              <w:jc w:val="center"/>
              <w:rPr>
                <w:sz w:val="24"/>
              </w:rPr>
            </w:pPr>
            <w:r w:rsidRPr="00DF0D24">
              <w:rPr>
                <w:rFonts w:hint="eastAsia"/>
                <w:sz w:val="24"/>
              </w:rPr>
              <w:t>群众</w:t>
            </w:r>
            <w:r w:rsidRPr="00DF0D24">
              <w:rPr>
                <w:sz w:val="24"/>
              </w:rPr>
              <w:t>□</w:t>
            </w:r>
          </w:p>
        </w:tc>
        <w:tc>
          <w:tcPr>
            <w:tcW w:w="900" w:type="dxa"/>
            <w:gridSpan w:val="2"/>
            <w:vAlign w:val="center"/>
          </w:tcPr>
          <w:p w:rsidR="00357D6B" w:rsidRPr="00DF0D24" w:rsidRDefault="00357D6B" w:rsidP="00C0335D">
            <w:pPr>
              <w:jc w:val="center"/>
              <w:rPr>
                <w:sz w:val="24"/>
              </w:rPr>
            </w:pPr>
            <w:r w:rsidRPr="00DF0D24">
              <w:rPr>
                <w:rFonts w:hint="eastAsia"/>
                <w:sz w:val="24"/>
              </w:rPr>
              <w:t>团员</w:t>
            </w:r>
            <w:r w:rsidRPr="00DF0D24">
              <w:rPr>
                <w:sz w:val="24"/>
              </w:rPr>
              <w:t>□</w:t>
            </w:r>
          </w:p>
        </w:tc>
        <w:tc>
          <w:tcPr>
            <w:tcW w:w="5174" w:type="dxa"/>
            <w:gridSpan w:val="4"/>
            <w:vAlign w:val="center"/>
          </w:tcPr>
          <w:p w:rsidR="00357D6B" w:rsidRPr="00DF0D24" w:rsidRDefault="00357D6B" w:rsidP="00C0335D">
            <w:pPr>
              <w:rPr>
                <w:sz w:val="24"/>
              </w:rPr>
            </w:pPr>
            <w:r w:rsidRPr="00DF0D24">
              <w:rPr>
                <w:rFonts w:hint="eastAsia"/>
                <w:sz w:val="24"/>
              </w:rPr>
              <w:t>民主党派</w:t>
            </w:r>
            <w:r w:rsidRPr="00DF0D24">
              <w:rPr>
                <w:sz w:val="24"/>
              </w:rPr>
              <w:t>□</w:t>
            </w:r>
            <w:r w:rsidRPr="00DF0D24">
              <w:rPr>
                <w:rFonts w:hint="eastAsia"/>
                <w:sz w:val="24"/>
              </w:rPr>
              <w:t xml:space="preserve"> </w:t>
            </w:r>
            <w:r w:rsidRPr="00DF0D24">
              <w:rPr>
                <w:rFonts w:hint="eastAsia"/>
                <w:sz w:val="24"/>
              </w:rPr>
              <w:t>民主党派名称：</w:t>
            </w:r>
          </w:p>
        </w:tc>
      </w:tr>
      <w:tr w:rsidR="00357D6B" w:rsidRPr="00DF0D24" w:rsidTr="00C0335D">
        <w:trPr>
          <w:trHeight w:val="449"/>
          <w:jc w:val="center"/>
        </w:trPr>
        <w:tc>
          <w:tcPr>
            <w:tcW w:w="1547" w:type="dxa"/>
            <w:vMerge/>
            <w:vAlign w:val="center"/>
          </w:tcPr>
          <w:p w:rsidR="00357D6B" w:rsidRPr="00DF0D24" w:rsidRDefault="00357D6B" w:rsidP="00C0335D">
            <w:pPr>
              <w:jc w:val="center"/>
              <w:rPr>
                <w:b/>
                <w:sz w:val="24"/>
              </w:rPr>
            </w:pPr>
          </w:p>
        </w:tc>
        <w:tc>
          <w:tcPr>
            <w:tcW w:w="6975" w:type="dxa"/>
            <w:gridSpan w:val="7"/>
            <w:vAlign w:val="center"/>
          </w:tcPr>
          <w:p w:rsidR="00357D6B" w:rsidRPr="00DF0D24" w:rsidRDefault="00357D6B" w:rsidP="00C0335D">
            <w:pPr>
              <w:rPr>
                <w:sz w:val="24"/>
              </w:rPr>
            </w:pPr>
            <w:r w:rsidRPr="00DF0D24">
              <w:rPr>
                <w:rFonts w:hint="eastAsia"/>
                <w:sz w:val="24"/>
              </w:rPr>
              <w:t>党员</w:t>
            </w:r>
            <w:r w:rsidRPr="00DF0D24">
              <w:rPr>
                <w:sz w:val="24"/>
              </w:rPr>
              <w:t>□</w:t>
            </w:r>
            <w:r w:rsidRPr="00DF0D24">
              <w:rPr>
                <w:rFonts w:hint="eastAsia"/>
                <w:sz w:val="24"/>
              </w:rPr>
              <w:t xml:space="preserve">  </w:t>
            </w:r>
            <w:r w:rsidRPr="00DF0D24">
              <w:rPr>
                <w:rFonts w:hint="eastAsia"/>
                <w:sz w:val="24"/>
              </w:rPr>
              <w:t>何时何地入党：</w:t>
            </w:r>
          </w:p>
        </w:tc>
      </w:tr>
      <w:tr w:rsidR="00357D6B" w:rsidRPr="00DF0D24" w:rsidTr="00C0335D">
        <w:trPr>
          <w:trHeight w:val="1002"/>
          <w:jc w:val="center"/>
        </w:trPr>
        <w:tc>
          <w:tcPr>
            <w:tcW w:w="1547" w:type="dxa"/>
            <w:vAlign w:val="center"/>
          </w:tcPr>
          <w:p w:rsidR="00357D6B" w:rsidRPr="00DF0D24" w:rsidRDefault="00357D6B" w:rsidP="00C0335D">
            <w:pPr>
              <w:jc w:val="center"/>
              <w:rPr>
                <w:b/>
                <w:sz w:val="24"/>
              </w:rPr>
            </w:pPr>
            <w:r w:rsidRPr="00DF0D24">
              <w:rPr>
                <w:rFonts w:hint="eastAsia"/>
                <w:b/>
                <w:sz w:val="24"/>
              </w:rPr>
              <w:t>宗教信仰</w:t>
            </w:r>
          </w:p>
        </w:tc>
        <w:tc>
          <w:tcPr>
            <w:tcW w:w="901" w:type="dxa"/>
            <w:vAlign w:val="center"/>
          </w:tcPr>
          <w:p w:rsidR="00357D6B" w:rsidRPr="00DF0D24" w:rsidRDefault="00357D6B" w:rsidP="00C0335D">
            <w:pPr>
              <w:jc w:val="center"/>
              <w:rPr>
                <w:sz w:val="24"/>
              </w:rPr>
            </w:pPr>
            <w:r w:rsidRPr="00DF0D24">
              <w:rPr>
                <w:rFonts w:hint="eastAsia"/>
                <w:sz w:val="24"/>
              </w:rPr>
              <w:t>无</w:t>
            </w:r>
            <w:r w:rsidRPr="00DF0D24">
              <w:rPr>
                <w:sz w:val="28"/>
                <w:szCs w:val="28"/>
              </w:rPr>
              <w:t>□</w:t>
            </w:r>
          </w:p>
        </w:tc>
        <w:tc>
          <w:tcPr>
            <w:tcW w:w="6074" w:type="dxa"/>
            <w:gridSpan w:val="6"/>
            <w:vAlign w:val="center"/>
          </w:tcPr>
          <w:p w:rsidR="00357D6B" w:rsidRPr="00DF0D24" w:rsidRDefault="00357D6B" w:rsidP="00C0335D">
            <w:pPr>
              <w:rPr>
                <w:sz w:val="24"/>
              </w:rPr>
            </w:pPr>
            <w:r w:rsidRPr="00DF0D24">
              <w:rPr>
                <w:rFonts w:hint="eastAsia"/>
                <w:sz w:val="24"/>
              </w:rPr>
              <w:t>有</w:t>
            </w:r>
            <w:r w:rsidRPr="00DF0D24">
              <w:rPr>
                <w:sz w:val="24"/>
              </w:rPr>
              <w:t>□</w:t>
            </w:r>
            <w:r w:rsidRPr="00DF0D24">
              <w:rPr>
                <w:rFonts w:hint="eastAsia"/>
                <w:sz w:val="24"/>
              </w:rPr>
              <w:t xml:space="preserve">  </w:t>
            </w:r>
            <w:r w:rsidRPr="00DF0D24">
              <w:rPr>
                <w:rFonts w:hint="eastAsia"/>
                <w:sz w:val="24"/>
              </w:rPr>
              <w:t>何时何地信仰何种宗教及参加宗教活动的形式：</w:t>
            </w:r>
          </w:p>
          <w:p w:rsidR="00357D6B" w:rsidRPr="00DF0D24" w:rsidRDefault="00357D6B" w:rsidP="00C0335D">
            <w:pPr>
              <w:rPr>
                <w:sz w:val="24"/>
              </w:rPr>
            </w:pPr>
          </w:p>
        </w:tc>
      </w:tr>
      <w:tr w:rsidR="00357D6B" w:rsidRPr="00DF0D24" w:rsidTr="00C0335D">
        <w:trPr>
          <w:trHeight w:val="484"/>
          <w:jc w:val="center"/>
        </w:trPr>
        <w:tc>
          <w:tcPr>
            <w:tcW w:w="1547" w:type="dxa"/>
            <w:vAlign w:val="center"/>
          </w:tcPr>
          <w:p w:rsidR="00357D6B" w:rsidRPr="00DF0D24" w:rsidRDefault="00357D6B" w:rsidP="00C0335D">
            <w:pPr>
              <w:jc w:val="center"/>
              <w:rPr>
                <w:b/>
                <w:sz w:val="24"/>
              </w:rPr>
            </w:pPr>
            <w:r w:rsidRPr="00DF0D24">
              <w:rPr>
                <w:rFonts w:hint="eastAsia"/>
                <w:b/>
                <w:sz w:val="24"/>
              </w:rPr>
              <w:t>是否应届</w:t>
            </w:r>
          </w:p>
        </w:tc>
        <w:tc>
          <w:tcPr>
            <w:tcW w:w="901" w:type="dxa"/>
            <w:vAlign w:val="center"/>
          </w:tcPr>
          <w:p w:rsidR="00357D6B" w:rsidRPr="00DF0D24" w:rsidRDefault="00357D6B" w:rsidP="00C0335D">
            <w:pPr>
              <w:jc w:val="center"/>
              <w:rPr>
                <w:sz w:val="24"/>
              </w:rPr>
            </w:pPr>
            <w:r w:rsidRPr="00DF0D24">
              <w:rPr>
                <w:rFonts w:hint="eastAsia"/>
                <w:sz w:val="24"/>
              </w:rPr>
              <w:t>是</w:t>
            </w:r>
            <w:r w:rsidRPr="00DF0D24">
              <w:rPr>
                <w:sz w:val="24"/>
              </w:rPr>
              <w:t>□</w:t>
            </w:r>
          </w:p>
        </w:tc>
        <w:tc>
          <w:tcPr>
            <w:tcW w:w="6074" w:type="dxa"/>
            <w:gridSpan w:val="6"/>
            <w:vAlign w:val="center"/>
          </w:tcPr>
          <w:p w:rsidR="00357D6B" w:rsidRPr="00DF0D24" w:rsidRDefault="00357D6B" w:rsidP="00C0335D">
            <w:pPr>
              <w:rPr>
                <w:sz w:val="24"/>
              </w:rPr>
            </w:pPr>
            <w:r w:rsidRPr="00DF0D24">
              <w:rPr>
                <w:rFonts w:hint="eastAsia"/>
                <w:sz w:val="24"/>
              </w:rPr>
              <w:t>否</w:t>
            </w:r>
            <w:r w:rsidRPr="00DF0D24">
              <w:rPr>
                <w:sz w:val="24"/>
              </w:rPr>
              <w:t>□</w:t>
            </w:r>
            <w:r w:rsidRPr="00DF0D24">
              <w:rPr>
                <w:rFonts w:hint="eastAsia"/>
                <w:sz w:val="24"/>
              </w:rPr>
              <w:t xml:space="preserve">  </w:t>
            </w:r>
            <w:r w:rsidRPr="00DF0D24">
              <w:rPr>
                <w:rFonts w:hint="eastAsia"/>
                <w:sz w:val="24"/>
              </w:rPr>
              <w:t>工作单位</w:t>
            </w:r>
          </w:p>
        </w:tc>
      </w:tr>
      <w:tr w:rsidR="00357D6B" w:rsidRPr="00DF0D24" w:rsidTr="00C0335D">
        <w:trPr>
          <w:trHeight w:val="756"/>
          <w:jc w:val="center"/>
        </w:trPr>
        <w:tc>
          <w:tcPr>
            <w:tcW w:w="2988" w:type="dxa"/>
            <w:gridSpan w:val="3"/>
            <w:vAlign w:val="center"/>
          </w:tcPr>
          <w:p w:rsidR="00357D6B" w:rsidRPr="00DF0D24" w:rsidRDefault="00357D6B" w:rsidP="00C0335D">
            <w:pPr>
              <w:rPr>
                <w:b/>
                <w:sz w:val="24"/>
              </w:rPr>
            </w:pPr>
            <w:r w:rsidRPr="00DF0D24">
              <w:rPr>
                <w:rFonts w:hint="eastAsia"/>
                <w:b/>
                <w:sz w:val="24"/>
              </w:rPr>
              <w:t>你对法轮功的认识</w:t>
            </w:r>
          </w:p>
        </w:tc>
        <w:tc>
          <w:tcPr>
            <w:tcW w:w="5534" w:type="dxa"/>
            <w:gridSpan w:val="5"/>
            <w:vAlign w:val="center"/>
          </w:tcPr>
          <w:p w:rsidR="00357D6B" w:rsidRPr="00DF0D24" w:rsidRDefault="00357D6B" w:rsidP="00C0335D">
            <w:pPr>
              <w:rPr>
                <w:sz w:val="24"/>
              </w:rPr>
            </w:pPr>
          </w:p>
        </w:tc>
      </w:tr>
      <w:tr w:rsidR="00357D6B" w:rsidRPr="00DF0D24" w:rsidTr="00C0335D">
        <w:trPr>
          <w:trHeight w:val="806"/>
          <w:jc w:val="center"/>
        </w:trPr>
        <w:tc>
          <w:tcPr>
            <w:tcW w:w="2988" w:type="dxa"/>
            <w:gridSpan w:val="3"/>
            <w:vAlign w:val="center"/>
          </w:tcPr>
          <w:p w:rsidR="00357D6B" w:rsidRPr="00DF0D24" w:rsidRDefault="00357D6B" w:rsidP="00C0335D">
            <w:pPr>
              <w:rPr>
                <w:b/>
                <w:sz w:val="24"/>
              </w:rPr>
            </w:pPr>
            <w:r w:rsidRPr="00DF0D24">
              <w:rPr>
                <w:rFonts w:hint="eastAsia"/>
                <w:b/>
                <w:sz w:val="24"/>
              </w:rPr>
              <w:t>有何政治历史问题，</w:t>
            </w:r>
          </w:p>
          <w:p w:rsidR="00357D6B" w:rsidRPr="00DF0D24" w:rsidRDefault="00357D6B" w:rsidP="00C0335D">
            <w:pPr>
              <w:rPr>
                <w:sz w:val="24"/>
              </w:rPr>
            </w:pPr>
            <w:r w:rsidRPr="00DF0D24">
              <w:rPr>
                <w:rFonts w:hint="eastAsia"/>
                <w:b/>
                <w:sz w:val="24"/>
              </w:rPr>
              <w:t>结论如何？</w:t>
            </w:r>
          </w:p>
        </w:tc>
        <w:tc>
          <w:tcPr>
            <w:tcW w:w="5534" w:type="dxa"/>
            <w:gridSpan w:val="5"/>
            <w:vAlign w:val="center"/>
          </w:tcPr>
          <w:p w:rsidR="00357D6B" w:rsidRPr="00DF0D24" w:rsidRDefault="00357D6B" w:rsidP="00C0335D">
            <w:pPr>
              <w:rPr>
                <w:sz w:val="24"/>
              </w:rPr>
            </w:pPr>
          </w:p>
          <w:p w:rsidR="00357D6B" w:rsidRPr="00DF0D24" w:rsidRDefault="00357D6B" w:rsidP="00C0335D">
            <w:pPr>
              <w:jc w:val="center"/>
              <w:rPr>
                <w:sz w:val="24"/>
              </w:rPr>
            </w:pPr>
          </w:p>
        </w:tc>
      </w:tr>
      <w:tr w:rsidR="00357D6B" w:rsidRPr="00DF0D24" w:rsidTr="00C0335D">
        <w:trPr>
          <w:trHeight w:val="879"/>
          <w:jc w:val="center"/>
        </w:trPr>
        <w:tc>
          <w:tcPr>
            <w:tcW w:w="2988" w:type="dxa"/>
            <w:gridSpan w:val="3"/>
            <w:vAlign w:val="center"/>
          </w:tcPr>
          <w:p w:rsidR="00357D6B" w:rsidRPr="00DF0D24" w:rsidRDefault="00357D6B" w:rsidP="00C0335D">
            <w:pPr>
              <w:rPr>
                <w:b/>
                <w:sz w:val="24"/>
              </w:rPr>
            </w:pPr>
            <w:r w:rsidRPr="00DF0D24">
              <w:rPr>
                <w:rFonts w:hint="eastAsia"/>
                <w:b/>
                <w:sz w:val="24"/>
              </w:rPr>
              <w:t>何时何地何原因受过何种处分</w:t>
            </w:r>
          </w:p>
        </w:tc>
        <w:tc>
          <w:tcPr>
            <w:tcW w:w="5534" w:type="dxa"/>
            <w:gridSpan w:val="5"/>
            <w:vAlign w:val="center"/>
          </w:tcPr>
          <w:p w:rsidR="00357D6B" w:rsidRPr="00DF0D24" w:rsidRDefault="00357D6B" w:rsidP="00C0335D">
            <w:pPr>
              <w:rPr>
                <w:sz w:val="24"/>
              </w:rPr>
            </w:pPr>
          </w:p>
          <w:p w:rsidR="00357D6B" w:rsidRPr="00DF0D24" w:rsidRDefault="00357D6B" w:rsidP="00C0335D">
            <w:pPr>
              <w:jc w:val="center"/>
              <w:rPr>
                <w:sz w:val="24"/>
              </w:rPr>
            </w:pPr>
          </w:p>
        </w:tc>
      </w:tr>
      <w:tr w:rsidR="00357D6B" w:rsidRPr="00DF0D24" w:rsidTr="00C0335D">
        <w:trPr>
          <w:trHeight w:val="587"/>
          <w:jc w:val="center"/>
        </w:trPr>
        <w:tc>
          <w:tcPr>
            <w:tcW w:w="2988" w:type="dxa"/>
            <w:gridSpan w:val="3"/>
            <w:vAlign w:val="center"/>
          </w:tcPr>
          <w:p w:rsidR="00357D6B" w:rsidRPr="00DF0D24" w:rsidRDefault="00357D6B" w:rsidP="00C0335D">
            <w:pPr>
              <w:rPr>
                <w:b/>
                <w:sz w:val="24"/>
              </w:rPr>
            </w:pPr>
            <w:r w:rsidRPr="00DF0D24">
              <w:rPr>
                <w:rFonts w:hint="eastAsia"/>
                <w:b/>
                <w:sz w:val="24"/>
              </w:rPr>
              <w:t>其它需要说明的问题</w:t>
            </w:r>
          </w:p>
        </w:tc>
        <w:tc>
          <w:tcPr>
            <w:tcW w:w="5534" w:type="dxa"/>
            <w:gridSpan w:val="5"/>
            <w:vAlign w:val="center"/>
          </w:tcPr>
          <w:p w:rsidR="00357D6B" w:rsidRPr="00DF0D24" w:rsidRDefault="00357D6B" w:rsidP="00C0335D">
            <w:pPr>
              <w:jc w:val="center"/>
              <w:rPr>
                <w:sz w:val="24"/>
              </w:rPr>
            </w:pPr>
          </w:p>
          <w:p w:rsidR="00357D6B" w:rsidRPr="00DF0D24" w:rsidRDefault="00357D6B" w:rsidP="00C0335D">
            <w:pPr>
              <w:jc w:val="center"/>
              <w:rPr>
                <w:sz w:val="24"/>
              </w:rPr>
            </w:pPr>
          </w:p>
          <w:p w:rsidR="00357D6B" w:rsidRPr="00DF0D24" w:rsidRDefault="00357D6B" w:rsidP="00C0335D">
            <w:pPr>
              <w:jc w:val="center"/>
              <w:rPr>
                <w:sz w:val="24"/>
              </w:rPr>
            </w:pPr>
          </w:p>
        </w:tc>
      </w:tr>
      <w:tr w:rsidR="00357D6B" w:rsidRPr="00DF0D24" w:rsidTr="00C0335D">
        <w:trPr>
          <w:trHeight w:val="1403"/>
          <w:jc w:val="center"/>
        </w:trPr>
        <w:tc>
          <w:tcPr>
            <w:tcW w:w="2988" w:type="dxa"/>
            <w:gridSpan w:val="3"/>
            <w:vAlign w:val="center"/>
          </w:tcPr>
          <w:p w:rsidR="00357D6B" w:rsidRPr="00DF0D24" w:rsidRDefault="00357D6B" w:rsidP="00C0335D">
            <w:pPr>
              <w:jc w:val="center"/>
              <w:rPr>
                <w:sz w:val="24"/>
              </w:rPr>
            </w:pPr>
            <w:r w:rsidRPr="00DF0D24">
              <w:rPr>
                <w:rFonts w:hint="eastAsia"/>
                <w:b/>
                <w:sz w:val="24"/>
              </w:rPr>
              <w:t>诚信承诺书</w:t>
            </w:r>
          </w:p>
        </w:tc>
        <w:tc>
          <w:tcPr>
            <w:tcW w:w="5534" w:type="dxa"/>
            <w:gridSpan w:val="5"/>
            <w:vAlign w:val="center"/>
          </w:tcPr>
          <w:p w:rsidR="00357D6B" w:rsidRPr="00DF0D24" w:rsidRDefault="00357D6B" w:rsidP="00C0335D">
            <w:pPr>
              <w:rPr>
                <w:rFonts w:ascii="仿宋_GB2312"/>
                <w:sz w:val="24"/>
              </w:rPr>
            </w:pPr>
            <w:r w:rsidRPr="00DF0D24">
              <w:rPr>
                <w:rFonts w:ascii="仿宋_GB2312" w:hint="eastAsia"/>
                <w:sz w:val="24"/>
              </w:rPr>
              <w:t>我郑重承诺：</w:t>
            </w:r>
          </w:p>
          <w:p w:rsidR="00357D6B" w:rsidRPr="00DF0D24" w:rsidRDefault="00357D6B" w:rsidP="00C0335D">
            <w:pPr>
              <w:ind w:firstLineChars="200" w:firstLine="480"/>
              <w:rPr>
                <w:rFonts w:ascii="仿宋_GB2312"/>
                <w:sz w:val="24"/>
              </w:rPr>
            </w:pPr>
            <w:r w:rsidRPr="00DF0D24">
              <w:rPr>
                <w:rFonts w:ascii="仿宋_GB2312" w:hint="eastAsia"/>
                <w:sz w:val="24"/>
              </w:rPr>
              <w:t>本人所提供以上信息完全属实，若有虚假，本人自愿承担相应责任。</w:t>
            </w:r>
          </w:p>
          <w:p w:rsidR="00357D6B" w:rsidRPr="00DF0D24" w:rsidRDefault="00357D6B" w:rsidP="00C0335D">
            <w:pPr>
              <w:jc w:val="center"/>
              <w:rPr>
                <w:rFonts w:ascii="仿宋_GB2312"/>
                <w:sz w:val="24"/>
              </w:rPr>
            </w:pPr>
          </w:p>
          <w:p w:rsidR="00357D6B" w:rsidRPr="00DF0D24" w:rsidRDefault="00357D6B" w:rsidP="00C0335D">
            <w:pPr>
              <w:jc w:val="center"/>
              <w:rPr>
                <w:rFonts w:ascii="仿宋_GB2312"/>
                <w:sz w:val="24"/>
              </w:rPr>
            </w:pPr>
            <w:r w:rsidRPr="00DF0D24">
              <w:rPr>
                <w:rFonts w:ascii="仿宋_GB2312" w:hint="eastAsia"/>
                <w:sz w:val="24"/>
              </w:rPr>
              <w:t>考生签名：</w:t>
            </w:r>
            <w:r w:rsidRPr="00DF0D24">
              <w:rPr>
                <w:rFonts w:ascii="仿宋_GB2312" w:hint="eastAsia"/>
                <w:sz w:val="24"/>
              </w:rPr>
              <w:t xml:space="preserve">            </w:t>
            </w:r>
          </w:p>
          <w:p w:rsidR="00357D6B" w:rsidRPr="00DF0D24" w:rsidRDefault="00357D6B" w:rsidP="00C0335D">
            <w:pPr>
              <w:jc w:val="center"/>
              <w:rPr>
                <w:sz w:val="24"/>
              </w:rPr>
            </w:pPr>
            <w:r w:rsidRPr="00DF0D24">
              <w:rPr>
                <w:rFonts w:ascii="仿宋_GB2312" w:hint="eastAsia"/>
                <w:sz w:val="24"/>
              </w:rPr>
              <w:t xml:space="preserve">                             </w:t>
            </w:r>
            <w:r w:rsidRPr="00DF0D24">
              <w:rPr>
                <w:rFonts w:ascii="仿宋_GB2312" w:hint="eastAsia"/>
                <w:sz w:val="24"/>
              </w:rPr>
              <w:t>年</w:t>
            </w:r>
            <w:r w:rsidRPr="00DF0D24">
              <w:rPr>
                <w:rFonts w:ascii="仿宋_GB2312" w:hint="eastAsia"/>
                <w:sz w:val="24"/>
              </w:rPr>
              <w:t xml:space="preserve">   </w:t>
            </w:r>
            <w:r w:rsidRPr="00DF0D24">
              <w:rPr>
                <w:rFonts w:ascii="仿宋_GB2312" w:hint="eastAsia"/>
                <w:sz w:val="24"/>
              </w:rPr>
              <w:t>月</w:t>
            </w:r>
            <w:r w:rsidRPr="00DF0D24">
              <w:rPr>
                <w:rFonts w:ascii="仿宋_GB2312" w:hint="eastAsia"/>
                <w:sz w:val="24"/>
              </w:rPr>
              <w:t xml:space="preserve">   </w:t>
            </w:r>
            <w:r w:rsidRPr="00DF0D24">
              <w:rPr>
                <w:rFonts w:ascii="仿宋_GB2312" w:hint="eastAsia"/>
                <w:sz w:val="24"/>
              </w:rPr>
              <w:t>日</w:t>
            </w:r>
          </w:p>
        </w:tc>
      </w:tr>
      <w:tr w:rsidR="00357D6B" w:rsidRPr="00DF0D24" w:rsidTr="00C0335D">
        <w:trPr>
          <w:trHeight w:val="900"/>
          <w:jc w:val="center"/>
        </w:trPr>
        <w:tc>
          <w:tcPr>
            <w:tcW w:w="2988" w:type="dxa"/>
            <w:gridSpan w:val="3"/>
            <w:vAlign w:val="center"/>
          </w:tcPr>
          <w:p w:rsidR="00357D6B" w:rsidRPr="00DF0D24" w:rsidRDefault="00357D6B" w:rsidP="00C0335D">
            <w:pPr>
              <w:rPr>
                <w:b/>
                <w:sz w:val="24"/>
              </w:rPr>
            </w:pPr>
            <w:r w:rsidRPr="00DF0D24">
              <w:rPr>
                <w:rFonts w:hint="eastAsia"/>
                <w:b/>
                <w:sz w:val="24"/>
              </w:rPr>
              <w:t>考生所在单位</w:t>
            </w:r>
          </w:p>
          <w:p w:rsidR="00357D6B" w:rsidRPr="00DF0D24" w:rsidRDefault="00357D6B" w:rsidP="00C0335D">
            <w:pPr>
              <w:rPr>
                <w:b/>
                <w:sz w:val="24"/>
              </w:rPr>
            </w:pPr>
            <w:r w:rsidRPr="00DF0D24">
              <w:rPr>
                <w:rFonts w:hint="eastAsia"/>
                <w:b/>
                <w:sz w:val="24"/>
              </w:rPr>
              <w:t>思想考核情况</w:t>
            </w:r>
          </w:p>
        </w:tc>
        <w:tc>
          <w:tcPr>
            <w:tcW w:w="5534" w:type="dxa"/>
            <w:gridSpan w:val="5"/>
            <w:vAlign w:val="center"/>
          </w:tcPr>
          <w:p w:rsidR="00357D6B" w:rsidRPr="00DF0D24" w:rsidRDefault="00357D6B" w:rsidP="00C0335D">
            <w:pPr>
              <w:rPr>
                <w:color w:val="FF0000"/>
                <w:sz w:val="24"/>
              </w:rPr>
            </w:pPr>
            <w:r w:rsidRPr="00DF0D24">
              <w:rPr>
                <w:rFonts w:hint="eastAsia"/>
                <w:sz w:val="24"/>
              </w:rPr>
              <w:t>以上信息是否属实？</w:t>
            </w:r>
          </w:p>
          <w:p w:rsidR="00357D6B" w:rsidRPr="00DF0D24" w:rsidRDefault="00357D6B" w:rsidP="00C0335D">
            <w:pPr>
              <w:jc w:val="center"/>
              <w:rPr>
                <w:sz w:val="24"/>
              </w:rPr>
            </w:pPr>
          </w:p>
          <w:p w:rsidR="00357D6B" w:rsidRPr="00DF0D24" w:rsidRDefault="00357D6B" w:rsidP="00C0335D">
            <w:pPr>
              <w:jc w:val="center"/>
              <w:rPr>
                <w:sz w:val="24"/>
              </w:rPr>
            </w:pPr>
          </w:p>
          <w:p w:rsidR="00357D6B" w:rsidRPr="00DF0D24" w:rsidRDefault="00357D6B" w:rsidP="00C0335D">
            <w:pPr>
              <w:jc w:val="center"/>
              <w:rPr>
                <w:sz w:val="24"/>
              </w:rPr>
            </w:pPr>
            <w:r w:rsidRPr="00DF0D24">
              <w:rPr>
                <w:rFonts w:hint="eastAsia"/>
                <w:sz w:val="24"/>
              </w:rPr>
              <w:t xml:space="preserve">   </w:t>
            </w:r>
            <w:r w:rsidRPr="00DF0D24">
              <w:rPr>
                <w:rFonts w:hint="eastAsia"/>
                <w:sz w:val="24"/>
              </w:rPr>
              <w:t>负责人签字：</w:t>
            </w:r>
            <w:r w:rsidRPr="00DF0D24">
              <w:rPr>
                <w:rFonts w:hint="eastAsia"/>
                <w:sz w:val="24"/>
              </w:rPr>
              <w:t xml:space="preserve">  </w:t>
            </w:r>
          </w:p>
          <w:p w:rsidR="00357D6B" w:rsidRPr="00DF0D24" w:rsidRDefault="00357D6B" w:rsidP="00C0335D">
            <w:pPr>
              <w:jc w:val="center"/>
              <w:rPr>
                <w:sz w:val="24"/>
              </w:rPr>
            </w:pPr>
            <w:r w:rsidRPr="00DF0D24">
              <w:rPr>
                <w:rFonts w:hint="eastAsia"/>
                <w:sz w:val="24"/>
              </w:rPr>
              <w:t xml:space="preserve">                          </w:t>
            </w:r>
            <w:r w:rsidRPr="00DF0D24">
              <w:rPr>
                <w:rFonts w:hint="eastAsia"/>
                <w:sz w:val="24"/>
              </w:rPr>
              <w:t>年</w:t>
            </w:r>
            <w:r w:rsidRPr="00DF0D24">
              <w:rPr>
                <w:rFonts w:hint="eastAsia"/>
                <w:sz w:val="24"/>
              </w:rPr>
              <w:t xml:space="preserve">    </w:t>
            </w:r>
            <w:r w:rsidRPr="00DF0D24">
              <w:rPr>
                <w:rFonts w:hint="eastAsia"/>
                <w:sz w:val="24"/>
              </w:rPr>
              <w:t>月</w:t>
            </w:r>
            <w:r w:rsidRPr="00DF0D24">
              <w:rPr>
                <w:rFonts w:hint="eastAsia"/>
                <w:sz w:val="24"/>
              </w:rPr>
              <w:t xml:space="preserve">    </w:t>
            </w:r>
            <w:r w:rsidRPr="00DF0D24">
              <w:rPr>
                <w:rFonts w:hint="eastAsia"/>
                <w:sz w:val="24"/>
              </w:rPr>
              <w:t>日</w:t>
            </w:r>
            <w:r w:rsidRPr="00DF0D24">
              <w:rPr>
                <w:rFonts w:hint="eastAsia"/>
                <w:sz w:val="24"/>
              </w:rPr>
              <w:t xml:space="preserve"> </w:t>
            </w:r>
          </w:p>
          <w:p w:rsidR="00357D6B" w:rsidRPr="00DF0D24" w:rsidRDefault="00357D6B" w:rsidP="00C0335D">
            <w:pPr>
              <w:jc w:val="center"/>
              <w:rPr>
                <w:sz w:val="24"/>
              </w:rPr>
            </w:pPr>
            <w:r w:rsidRPr="00DF0D24">
              <w:rPr>
                <w:rFonts w:hint="eastAsia"/>
                <w:sz w:val="24"/>
              </w:rPr>
              <w:t xml:space="preserve">                 </w:t>
            </w:r>
            <w:r w:rsidRPr="00DF0D24">
              <w:rPr>
                <w:rFonts w:hint="eastAsia"/>
                <w:sz w:val="24"/>
              </w:rPr>
              <w:t>（单位党委组织部门盖章）</w:t>
            </w:r>
          </w:p>
        </w:tc>
      </w:tr>
      <w:tr w:rsidR="00357D6B" w:rsidRPr="00DF0D24" w:rsidTr="00C0335D">
        <w:trPr>
          <w:trHeight w:val="708"/>
          <w:jc w:val="center"/>
        </w:trPr>
        <w:tc>
          <w:tcPr>
            <w:tcW w:w="2988" w:type="dxa"/>
            <w:gridSpan w:val="3"/>
            <w:vAlign w:val="center"/>
          </w:tcPr>
          <w:p w:rsidR="00357D6B" w:rsidRPr="00DF0D24" w:rsidRDefault="00357D6B" w:rsidP="00C0335D">
            <w:pPr>
              <w:rPr>
                <w:b/>
                <w:sz w:val="24"/>
              </w:rPr>
            </w:pPr>
            <w:r w:rsidRPr="00DF0D24">
              <w:rPr>
                <w:rFonts w:hint="eastAsia"/>
                <w:b/>
                <w:sz w:val="24"/>
              </w:rPr>
              <w:t>招生院系录取意见</w:t>
            </w:r>
          </w:p>
        </w:tc>
        <w:tc>
          <w:tcPr>
            <w:tcW w:w="5534" w:type="dxa"/>
            <w:gridSpan w:val="5"/>
            <w:vAlign w:val="center"/>
          </w:tcPr>
          <w:p w:rsidR="00357D6B" w:rsidRPr="00DF0D24" w:rsidRDefault="00357D6B" w:rsidP="00C0335D">
            <w:pPr>
              <w:jc w:val="center"/>
              <w:rPr>
                <w:sz w:val="24"/>
              </w:rPr>
            </w:pPr>
          </w:p>
        </w:tc>
      </w:tr>
    </w:tbl>
    <w:p w:rsidR="00357D6B" w:rsidRDefault="00357D6B" w:rsidP="00357D6B">
      <w:pPr>
        <w:ind w:firstLineChars="300" w:firstLine="630"/>
        <w:jc w:val="left"/>
        <w:rPr>
          <w:szCs w:val="21"/>
        </w:rPr>
      </w:pPr>
      <w:r>
        <w:rPr>
          <w:rFonts w:hint="eastAsia"/>
          <w:szCs w:val="21"/>
        </w:rPr>
        <w:t>注：</w:t>
      </w:r>
      <w:r>
        <w:rPr>
          <w:rFonts w:hint="eastAsia"/>
          <w:szCs w:val="21"/>
        </w:rPr>
        <w:t>1.</w:t>
      </w:r>
      <w:r>
        <w:rPr>
          <w:rFonts w:hint="eastAsia"/>
          <w:szCs w:val="21"/>
        </w:rPr>
        <w:t>全日制研究生将全脱产在校学习；非全日制研究生非脱产学习。</w:t>
      </w:r>
    </w:p>
    <w:p w:rsidR="00357D6B" w:rsidRDefault="00357D6B" w:rsidP="00357D6B">
      <w:pPr>
        <w:ind w:firstLineChars="500" w:firstLine="1050"/>
        <w:jc w:val="left"/>
        <w:rPr>
          <w:szCs w:val="21"/>
        </w:rPr>
      </w:pPr>
      <w:r>
        <w:rPr>
          <w:rFonts w:hint="eastAsia"/>
          <w:szCs w:val="21"/>
        </w:rPr>
        <w:t>2.</w:t>
      </w:r>
      <w:r>
        <w:rPr>
          <w:rFonts w:hint="eastAsia"/>
          <w:szCs w:val="21"/>
        </w:rPr>
        <w:t>定向就业研究生按定向合同就业；非定向就业研究生按本人与用人单位双向选择的办法就业。</w:t>
      </w:r>
    </w:p>
    <w:p w:rsidR="00501683" w:rsidRPr="00C36729" w:rsidRDefault="00357D6B" w:rsidP="00C36729">
      <w:pPr>
        <w:ind w:firstLineChars="500" w:firstLine="1050"/>
        <w:jc w:val="left"/>
        <w:rPr>
          <w:szCs w:val="21"/>
        </w:rPr>
      </w:pPr>
      <w:r>
        <w:rPr>
          <w:rFonts w:hint="eastAsia"/>
          <w:szCs w:val="21"/>
        </w:rPr>
        <w:t>3.</w:t>
      </w:r>
      <w:r>
        <w:rPr>
          <w:rFonts w:hint="eastAsia"/>
          <w:szCs w:val="21"/>
        </w:rPr>
        <w:t>此表于复试时交给学院。</w:t>
      </w:r>
    </w:p>
    <w:sectPr w:rsidR="00501683" w:rsidRPr="00C36729" w:rsidSect="008A444A">
      <w:pgSz w:w="11906" w:h="16838"/>
      <w:pgMar w:top="1021" w:right="1021" w:bottom="102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86" w:rsidRDefault="00F35886" w:rsidP="00C2070F">
      <w:r>
        <w:separator/>
      </w:r>
    </w:p>
  </w:endnote>
  <w:endnote w:type="continuationSeparator" w:id="1">
    <w:p w:rsidR="00F35886" w:rsidRDefault="00F35886" w:rsidP="00C20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86" w:rsidRDefault="00F35886" w:rsidP="00C2070F">
      <w:r>
        <w:separator/>
      </w:r>
    </w:p>
  </w:footnote>
  <w:footnote w:type="continuationSeparator" w:id="1">
    <w:p w:rsidR="00F35886" w:rsidRDefault="00F35886" w:rsidP="00C20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332"/>
    <w:multiLevelType w:val="hybridMultilevel"/>
    <w:tmpl w:val="8DF80EF8"/>
    <w:lvl w:ilvl="0" w:tplc="948085F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BF2C66C"/>
    <w:multiLevelType w:val="singleLevel"/>
    <w:tmpl w:val="2BF2C66C"/>
    <w:lvl w:ilvl="0">
      <w:start w:val="2"/>
      <w:numFmt w:val="chineseCounting"/>
      <w:suff w:val="nothing"/>
      <w:lvlText w:val="%1、"/>
      <w:lvlJc w:val="left"/>
      <w:rPr>
        <w:rFonts w:hint="eastAsia"/>
      </w:rPr>
    </w:lvl>
  </w:abstractNum>
  <w:abstractNum w:abstractNumId="2">
    <w:nsid w:val="47DD1CE1"/>
    <w:multiLevelType w:val="hybridMultilevel"/>
    <w:tmpl w:val="D93A0344"/>
    <w:lvl w:ilvl="0" w:tplc="34E812C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859"/>
    <w:rsid w:val="00012653"/>
    <w:rsid w:val="00026B0F"/>
    <w:rsid w:val="00032B2A"/>
    <w:rsid w:val="00081423"/>
    <w:rsid w:val="000D378D"/>
    <w:rsid w:val="000D5DEE"/>
    <w:rsid w:val="000F54DC"/>
    <w:rsid w:val="00100713"/>
    <w:rsid w:val="00102F37"/>
    <w:rsid w:val="001036AA"/>
    <w:rsid w:val="00122535"/>
    <w:rsid w:val="0012547E"/>
    <w:rsid w:val="00132BD0"/>
    <w:rsid w:val="00133191"/>
    <w:rsid w:val="00171233"/>
    <w:rsid w:val="00186B8E"/>
    <w:rsid w:val="001B101E"/>
    <w:rsid w:val="001B4476"/>
    <w:rsid w:val="001C0B46"/>
    <w:rsid w:val="001C376B"/>
    <w:rsid w:val="001D2049"/>
    <w:rsid w:val="002776CE"/>
    <w:rsid w:val="002D47C4"/>
    <w:rsid w:val="00357D6B"/>
    <w:rsid w:val="003633D8"/>
    <w:rsid w:val="0037536C"/>
    <w:rsid w:val="00383ED5"/>
    <w:rsid w:val="00394A4E"/>
    <w:rsid w:val="003A315E"/>
    <w:rsid w:val="003B6466"/>
    <w:rsid w:val="004346EE"/>
    <w:rsid w:val="00454EA3"/>
    <w:rsid w:val="004759C3"/>
    <w:rsid w:val="004825A4"/>
    <w:rsid w:val="00492B52"/>
    <w:rsid w:val="004941D5"/>
    <w:rsid w:val="004A0DA3"/>
    <w:rsid w:val="00501683"/>
    <w:rsid w:val="005152E1"/>
    <w:rsid w:val="0052785A"/>
    <w:rsid w:val="00545EA0"/>
    <w:rsid w:val="005710F1"/>
    <w:rsid w:val="005754DB"/>
    <w:rsid w:val="00581B70"/>
    <w:rsid w:val="005E058E"/>
    <w:rsid w:val="005F6FD2"/>
    <w:rsid w:val="00645705"/>
    <w:rsid w:val="0066560A"/>
    <w:rsid w:val="006A7AF1"/>
    <w:rsid w:val="006B15BA"/>
    <w:rsid w:val="006C6DA7"/>
    <w:rsid w:val="006C707C"/>
    <w:rsid w:val="006F4F52"/>
    <w:rsid w:val="0070203D"/>
    <w:rsid w:val="007045BA"/>
    <w:rsid w:val="0070753B"/>
    <w:rsid w:val="007337BC"/>
    <w:rsid w:val="00747528"/>
    <w:rsid w:val="00763CD9"/>
    <w:rsid w:val="0076794E"/>
    <w:rsid w:val="0079565E"/>
    <w:rsid w:val="007B68B1"/>
    <w:rsid w:val="007D7488"/>
    <w:rsid w:val="0082325E"/>
    <w:rsid w:val="00851D17"/>
    <w:rsid w:val="0085473F"/>
    <w:rsid w:val="00896A49"/>
    <w:rsid w:val="008A2BDD"/>
    <w:rsid w:val="008A444A"/>
    <w:rsid w:val="008C2800"/>
    <w:rsid w:val="008F7680"/>
    <w:rsid w:val="00907548"/>
    <w:rsid w:val="00910859"/>
    <w:rsid w:val="009422DB"/>
    <w:rsid w:val="00951595"/>
    <w:rsid w:val="00954559"/>
    <w:rsid w:val="00957E92"/>
    <w:rsid w:val="0099676A"/>
    <w:rsid w:val="009B5DB9"/>
    <w:rsid w:val="009C3374"/>
    <w:rsid w:val="009E43FC"/>
    <w:rsid w:val="00A07414"/>
    <w:rsid w:val="00A10630"/>
    <w:rsid w:val="00A43E04"/>
    <w:rsid w:val="00A87397"/>
    <w:rsid w:val="00A96EF3"/>
    <w:rsid w:val="00AA55CF"/>
    <w:rsid w:val="00AB64ED"/>
    <w:rsid w:val="00B13F81"/>
    <w:rsid w:val="00B15295"/>
    <w:rsid w:val="00B2513C"/>
    <w:rsid w:val="00B30E1B"/>
    <w:rsid w:val="00B326E3"/>
    <w:rsid w:val="00BC365E"/>
    <w:rsid w:val="00BE78F2"/>
    <w:rsid w:val="00C030CD"/>
    <w:rsid w:val="00C16F6C"/>
    <w:rsid w:val="00C2070F"/>
    <w:rsid w:val="00C30D98"/>
    <w:rsid w:val="00C36729"/>
    <w:rsid w:val="00C7539D"/>
    <w:rsid w:val="00C86C2B"/>
    <w:rsid w:val="00CA3253"/>
    <w:rsid w:val="00CE26E1"/>
    <w:rsid w:val="00D002A1"/>
    <w:rsid w:val="00D344F6"/>
    <w:rsid w:val="00D45251"/>
    <w:rsid w:val="00D92D18"/>
    <w:rsid w:val="00DA1F87"/>
    <w:rsid w:val="00DB353F"/>
    <w:rsid w:val="00DC5D35"/>
    <w:rsid w:val="00E31FAB"/>
    <w:rsid w:val="00E417CE"/>
    <w:rsid w:val="00E565E5"/>
    <w:rsid w:val="00E844CA"/>
    <w:rsid w:val="00E90F4F"/>
    <w:rsid w:val="00EA7048"/>
    <w:rsid w:val="00EB72B4"/>
    <w:rsid w:val="00F15D78"/>
    <w:rsid w:val="00F3152B"/>
    <w:rsid w:val="00F35886"/>
    <w:rsid w:val="00F41F0D"/>
    <w:rsid w:val="00F474F5"/>
    <w:rsid w:val="00F53FE8"/>
    <w:rsid w:val="00FE31AC"/>
    <w:rsid w:val="02F12B3F"/>
    <w:rsid w:val="046217AA"/>
    <w:rsid w:val="081235CF"/>
    <w:rsid w:val="094D7D79"/>
    <w:rsid w:val="0A3453EF"/>
    <w:rsid w:val="130351DA"/>
    <w:rsid w:val="166B6470"/>
    <w:rsid w:val="18F73553"/>
    <w:rsid w:val="1D4603C7"/>
    <w:rsid w:val="1F3549AF"/>
    <w:rsid w:val="22A01A81"/>
    <w:rsid w:val="26B14F62"/>
    <w:rsid w:val="2B681E4F"/>
    <w:rsid w:val="2EDC1848"/>
    <w:rsid w:val="38361C8C"/>
    <w:rsid w:val="38FB3F17"/>
    <w:rsid w:val="3BAB25B1"/>
    <w:rsid w:val="549E29D4"/>
    <w:rsid w:val="5C2D2E35"/>
    <w:rsid w:val="5F1212BA"/>
    <w:rsid w:val="60A045D5"/>
    <w:rsid w:val="6A3A2783"/>
    <w:rsid w:val="6A563576"/>
    <w:rsid w:val="6C4D2DB0"/>
    <w:rsid w:val="76424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5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2B5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92B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92B52"/>
    <w:rPr>
      <w:sz w:val="18"/>
      <w:szCs w:val="18"/>
    </w:rPr>
  </w:style>
  <w:style w:type="character" w:customStyle="1" w:styleId="Char">
    <w:name w:val="页脚 Char"/>
    <w:basedOn w:val="a0"/>
    <w:link w:val="a3"/>
    <w:uiPriority w:val="99"/>
    <w:semiHidden/>
    <w:qFormat/>
    <w:rsid w:val="00492B52"/>
    <w:rPr>
      <w:sz w:val="18"/>
      <w:szCs w:val="18"/>
    </w:rPr>
  </w:style>
  <w:style w:type="paragraph" w:customStyle="1" w:styleId="1">
    <w:name w:val="列出段落1"/>
    <w:basedOn w:val="a"/>
    <w:uiPriority w:val="34"/>
    <w:qFormat/>
    <w:rsid w:val="00492B52"/>
    <w:pPr>
      <w:ind w:firstLineChars="200" w:firstLine="420"/>
    </w:pPr>
  </w:style>
  <w:style w:type="paragraph" w:styleId="a5">
    <w:name w:val="List Paragraph"/>
    <w:basedOn w:val="a"/>
    <w:uiPriority w:val="99"/>
    <w:rsid w:val="00B13F81"/>
    <w:pPr>
      <w:ind w:firstLineChars="200" w:firstLine="420"/>
    </w:pPr>
  </w:style>
  <w:style w:type="paragraph" w:styleId="a6">
    <w:name w:val="Balloon Text"/>
    <w:basedOn w:val="a"/>
    <w:link w:val="Char1"/>
    <w:uiPriority w:val="99"/>
    <w:semiHidden/>
    <w:unhideWhenUsed/>
    <w:rsid w:val="006B15BA"/>
    <w:rPr>
      <w:sz w:val="18"/>
      <w:szCs w:val="18"/>
    </w:rPr>
  </w:style>
  <w:style w:type="character" w:customStyle="1" w:styleId="Char1">
    <w:name w:val="批注框文本 Char"/>
    <w:basedOn w:val="a0"/>
    <w:link w:val="a6"/>
    <w:uiPriority w:val="99"/>
    <w:semiHidden/>
    <w:rsid w:val="006B15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397</Words>
  <Characters>2268</Characters>
  <Application>Microsoft Office Word</Application>
  <DocSecurity>0</DocSecurity>
  <Lines>18</Lines>
  <Paragraphs>5</Paragraphs>
  <ScaleCrop>false</ScaleCrop>
  <Company>微软中国</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cp:revision>
  <cp:lastPrinted>2019-04-19T00:30:00Z</cp:lastPrinted>
  <dcterms:created xsi:type="dcterms:W3CDTF">2019-04-16T06:10:00Z</dcterms:created>
  <dcterms:modified xsi:type="dcterms:W3CDTF">2019-04-19T07:35:00Z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